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5"/>
        <w:gridCol w:w="5148"/>
      </w:tblGrid>
      <w:tr w:rsidR="009671DE" w:rsidRPr="008D5DA3" w14:paraId="5E5796DA" w14:textId="77777777" w:rsidTr="00242994">
        <w:tc>
          <w:tcPr>
            <w:tcW w:w="4375" w:type="dxa"/>
            <w:tcBorders>
              <w:top w:val="single" w:sz="4" w:space="0" w:color="auto"/>
            </w:tcBorders>
            <w:tcMar>
              <w:left w:w="74" w:type="dxa"/>
              <w:right w:w="74" w:type="dxa"/>
            </w:tcMar>
          </w:tcPr>
          <w:p w14:paraId="4693C79E" w14:textId="0693BF14" w:rsidR="009671DE" w:rsidRPr="008D5DA3" w:rsidRDefault="005919A0" w:rsidP="003100CD">
            <w:pPr>
              <w:spacing w:before="20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602770">
              <w:rPr>
                <w:b/>
                <w:sz w:val="18"/>
                <w:szCs w:val="18"/>
              </w:rPr>
              <w:t>Til</w:t>
            </w:r>
          </w:p>
        </w:tc>
        <w:tc>
          <w:tcPr>
            <w:tcW w:w="5148" w:type="dxa"/>
            <w:tcBorders>
              <w:top w:val="single" w:sz="4" w:space="0" w:color="auto"/>
            </w:tcBorders>
            <w:tcMar>
              <w:left w:w="74" w:type="dxa"/>
              <w:right w:w="74" w:type="dxa"/>
            </w:tcMar>
          </w:tcPr>
          <w:p w14:paraId="2E5DC4E7" w14:textId="77777777" w:rsidR="009671DE" w:rsidRPr="008D5DA3" w:rsidRDefault="00F27542" w:rsidP="003100CD">
            <w:pPr>
              <w:spacing w:before="20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Kopi til </w:t>
            </w:r>
          </w:p>
        </w:tc>
      </w:tr>
      <w:tr w:rsidR="009671DE" w:rsidRPr="00242994" w14:paraId="3CCDBDD1" w14:textId="77777777" w:rsidTr="00242994">
        <w:tc>
          <w:tcPr>
            <w:tcW w:w="4375" w:type="dxa"/>
            <w:tcMar>
              <w:left w:w="74" w:type="dxa"/>
              <w:right w:w="74" w:type="dxa"/>
            </w:tcMar>
          </w:tcPr>
          <w:p w14:paraId="6143073B" w14:textId="77777777" w:rsidR="009671DE" w:rsidRPr="00242994" w:rsidRDefault="009671DE" w:rsidP="00B74E58">
            <w:pPr>
              <w:rPr>
                <w:sz w:val="18"/>
                <w:szCs w:val="18"/>
              </w:rPr>
            </w:pPr>
            <w:bookmarkStart w:id="0" w:name="Mottaker" w:colFirst="0" w:colLast="0"/>
            <w:bookmarkStart w:id="1" w:name="Kopi_til" w:colFirst="1" w:colLast="1"/>
          </w:p>
        </w:tc>
        <w:tc>
          <w:tcPr>
            <w:tcW w:w="5148" w:type="dxa"/>
            <w:tcMar>
              <w:left w:w="74" w:type="dxa"/>
              <w:right w:w="74" w:type="dxa"/>
            </w:tcMar>
          </w:tcPr>
          <w:p w14:paraId="63793AB3" w14:textId="77777777" w:rsidR="009671DE" w:rsidRPr="00242994" w:rsidRDefault="009671DE" w:rsidP="00B74E58">
            <w:pPr>
              <w:rPr>
                <w:sz w:val="18"/>
                <w:szCs w:val="18"/>
              </w:rPr>
            </w:pPr>
          </w:p>
        </w:tc>
      </w:tr>
    </w:tbl>
    <w:bookmarkEnd w:id="0"/>
    <w:bookmarkEnd w:id="1"/>
    <w:p w14:paraId="37DFD799" w14:textId="77777777" w:rsidR="00F81FA6" w:rsidRPr="00B57D73" w:rsidRDefault="00F81FA6" w:rsidP="00F81FA6">
      <w:pPr>
        <w:pStyle w:val="Tittel"/>
        <w:rPr>
          <w:b w:val="0"/>
          <w:bCs/>
          <w:sz w:val="40"/>
          <w:szCs w:val="40"/>
        </w:rPr>
      </w:pPr>
      <w:r w:rsidRPr="00B57D73">
        <w:rPr>
          <w:bCs/>
          <w:sz w:val="40"/>
          <w:szCs w:val="40"/>
        </w:rPr>
        <w:t>Kunngjøring av Sjøforsvarets fulltidsstipend 2026</w:t>
      </w:r>
    </w:p>
    <w:p w14:paraId="215EE81E" w14:textId="77777777" w:rsidR="00F81FA6" w:rsidRDefault="00F81FA6" w:rsidP="00F81FA6">
      <w:pPr>
        <w:pStyle w:val="Overskrift1"/>
      </w:pPr>
      <w:r w:rsidRPr="00FE2190">
        <w:t>Bakgrunn</w:t>
      </w:r>
    </w:p>
    <w:p w14:paraId="50FB9114" w14:textId="7CE4DDC0" w:rsidR="00F81FA6" w:rsidRDefault="005B38EB" w:rsidP="00F81FA6">
      <w:pPr>
        <w:pStyle w:val="Brdtekst"/>
      </w:pPr>
      <w:r>
        <w:t xml:space="preserve">Sjømilitære operasjoner er stadig mer komplekse med kompetansekrevende plattformer. </w:t>
      </w:r>
      <w:r w:rsidR="005356FB">
        <w:t>Det gjøres betydelige investeringer i Sjøforsvaret de kommende årene</w:t>
      </w:r>
      <w:r w:rsidR="005271FA">
        <w:t>,</w:t>
      </w:r>
      <w:r w:rsidR="005356FB">
        <w:t xml:space="preserve"> og Sjøforsvaret </w:t>
      </w:r>
      <w:r w:rsidR="007821E7">
        <w:t xml:space="preserve">har behov for personell med sivil utdanning innen tekniske og fagspesifikke områder </w:t>
      </w:r>
      <w:r w:rsidR="005356FB">
        <w:t>for å være i stand til å utnytte potensialet i den nye strukturen.</w:t>
      </w:r>
    </w:p>
    <w:p w14:paraId="0AE18027" w14:textId="6B37CCBD" w:rsidR="00E43BAD" w:rsidRDefault="00DB0F00" w:rsidP="00E43BAD">
      <w:pPr>
        <w:pStyle w:val="Brdtekstpaaflgende"/>
      </w:pPr>
      <w:r>
        <w:t>Forsvaret har ikke utdanning som dekker alle kompetansebehov i det maritime domenet. Sjøforsvaret</w:t>
      </w:r>
      <w:r w:rsidR="007821E7" w:rsidRPr="007821E7">
        <w:t xml:space="preserve"> tilbyr derfor fulltidsstipend med lønn til utvalgte kandidater som tar relevant </w:t>
      </w:r>
      <w:r w:rsidR="005C640B">
        <w:t>heltids</w:t>
      </w:r>
      <w:r w:rsidR="007821E7" w:rsidRPr="007821E7">
        <w:t>utdanning for Sjøforsvaret ved sivile utdanningsinstitusjoner.</w:t>
      </w:r>
    </w:p>
    <w:p w14:paraId="0B1C66CF" w14:textId="7C6EBFA6" w:rsidR="00E43BAD" w:rsidRDefault="00E43BAD" w:rsidP="00E43BAD">
      <w:pPr>
        <w:pStyle w:val="Brdtekstpaaflgende"/>
      </w:pPr>
      <w:r>
        <w:t>Sjøforsvaret har behov for personell med riktig kompetanse til å fylle aktuelle stillinger om bord på alle fartøysklasser og landstillinger ved alle Sjøforsvarets lokasjoner.</w:t>
      </w:r>
    </w:p>
    <w:p w14:paraId="4797D71F" w14:textId="77777777" w:rsidR="00F81FA6" w:rsidRDefault="00F81FA6" w:rsidP="00F81FA6">
      <w:pPr>
        <w:pStyle w:val="Overskrift2"/>
      </w:pPr>
      <w:r>
        <w:t>Målsetting</w:t>
      </w:r>
    </w:p>
    <w:p w14:paraId="27248CEA" w14:textId="4032BAAE" w:rsidR="00F81FA6" w:rsidRPr="00D61073" w:rsidRDefault="00F81FA6" w:rsidP="00F81FA6">
      <w:pPr>
        <w:pStyle w:val="Brdtekst"/>
      </w:pPr>
      <w:r>
        <w:t xml:space="preserve">Målsettingen er å fylle kompetansegap i Sjøforsvaret, </w:t>
      </w:r>
      <w:r w:rsidR="00D27CEF">
        <w:t>og s</w:t>
      </w:r>
      <w:r w:rsidR="005B38EB">
        <w:t>amtidig</w:t>
      </w:r>
      <w:r>
        <w:t xml:space="preserve"> gi muligheter for </w:t>
      </w:r>
      <w:r w:rsidR="005B38EB">
        <w:t>livslang læring</w:t>
      </w:r>
      <w:r>
        <w:t xml:space="preserve"> og personlig utvikling</w:t>
      </w:r>
      <w:r w:rsidR="005B38EB">
        <w:t xml:space="preserve"> av ferdigheter som er relevante i nåværende og fremtidige stillinger</w:t>
      </w:r>
      <w:r w:rsidR="007821E7">
        <w:t>.</w:t>
      </w:r>
    </w:p>
    <w:p w14:paraId="1F422E70" w14:textId="3DB9D52F" w:rsidR="003F0DCB" w:rsidRPr="005C640B" w:rsidRDefault="00F81FA6" w:rsidP="003F0DCB">
      <w:pPr>
        <w:pStyle w:val="Overskrift2"/>
      </w:pPr>
      <w:r w:rsidRPr="00F81FA6">
        <w:t>Målgrupp</w:t>
      </w:r>
      <w:r w:rsidRPr="00D61073">
        <w:t>e</w:t>
      </w:r>
    </w:p>
    <w:p w14:paraId="48FC47E5" w14:textId="77777777" w:rsidR="003F0DCB" w:rsidRPr="003F0DCB" w:rsidRDefault="003F0DCB" w:rsidP="003F0DCB">
      <w:pPr>
        <w:pStyle w:val="Merknadstekst"/>
        <w:rPr>
          <w:rFonts w:ascii="Myriad Pro" w:hAnsi="Myriad Pro"/>
          <w:sz w:val="22"/>
        </w:rPr>
      </w:pPr>
    </w:p>
    <w:p w14:paraId="115EECEE" w14:textId="2E8140AB" w:rsidR="003F0DCB" w:rsidRPr="003F0DCB" w:rsidRDefault="005919A0" w:rsidP="003F0DCB">
      <w:pPr>
        <w:pStyle w:val="Merknadstekst"/>
        <w:numPr>
          <w:ilvl w:val="0"/>
          <w:numId w:val="27"/>
        </w:numPr>
        <w:spacing w:after="200"/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Personell inne til førstegang</w:t>
      </w:r>
      <w:r w:rsidR="00E43BAD">
        <w:rPr>
          <w:rFonts w:ascii="Myriad Pro" w:hAnsi="Myriad Pro"/>
          <w:sz w:val="22"/>
        </w:rPr>
        <w:t>stjeneste</w:t>
      </w:r>
      <w:r w:rsidR="003F0DCB" w:rsidRPr="003F0DCB">
        <w:rPr>
          <w:rFonts w:ascii="Myriad Pro" w:hAnsi="Myriad Pro"/>
          <w:sz w:val="22"/>
        </w:rPr>
        <w:t xml:space="preserve"> og </w:t>
      </w:r>
      <w:r>
        <w:rPr>
          <w:rFonts w:ascii="Myriad Pro" w:hAnsi="Myriad Pro"/>
          <w:sz w:val="22"/>
        </w:rPr>
        <w:t xml:space="preserve">stadig tjenestegjørende spesialister og </w:t>
      </w:r>
      <w:r w:rsidR="003F0DCB" w:rsidRPr="003F0DCB">
        <w:rPr>
          <w:rFonts w:ascii="Myriad Pro" w:hAnsi="Myriad Pro"/>
          <w:sz w:val="22"/>
        </w:rPr>
        <w:t>befal</w:t>
      </w:r>
    </w:p>
    <w:p w14:paraId="01B42242" w14:textId="77777777" w:rsidR="003F0DCB" w:rsidRPr="003F0DCB" w:rsidRDefault="003F0DCB" w:rsidP="003F0DCB">
      <w:pPr>
        <w:pStyle w:val="Merknadstekst"/>
        <w:numPr>
          <w:ilvl w:val="0"/>
          <w:numId w:val="27"/>
        </w:numPr>
        <w:spacing w:after="200"/>
        <w:rPr>
          <w:rFonts w:ascii="Myriad Pro" w:hAnsi="Myriad Pro"/>
          <w:sz w:val="22"/>
        </w:rPr>
      </w:pPr>
      <w:r w:rsidRPr="003F0DCB">
        <w:rPr>
          <w:rFonts w:ascii="Myriad Pro" w:hAnsi="Myriad Pro"/>
          <w:sz w:val="22"/>
        </w:rPr>
        <w:t>2. års lærlinger i Sjøforsvaret med relevant fagbrev og/eller studiespesialisering</w:t>
      </w:r>
    </w:p>
    <w:p w14:paraId="7692EF80" w14:textId="7AB2AFC6" w:rsidR="003F0DCB" w:rsidRPr="003F0DCB" w:rsidRDefault="005919A0" w:rsidP="003F0DCB">
      <w:pPr>
        <w:pStyle w:val="Merknadstekst"/>
        <w:numPr>
          <w:ilvl w:val="0"/>
          <w:numId w:val="27"/>
        </w:numPr>
        <w:spacing w:after="200"/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Personell som har fullført førstegangstjeneste</w:t>
      </w:r>
    </w:p>
    <w:p w14:paraId="00E282FC" w14:textId="5657EA89" w:rsidR="00F81FA6" w:rsidRDefault="00E43BAD" w:rsidP="00F81FA6">
      <w:pPr>
        <w:pStyle w:val="Brdtekst"/>
        <w:numPr>
          <w:ilvl w:val="0"/>
          <w:numId w:val="27"/>
        </w:numPr>
      </w:pPr>
      <w:r>
        <w:t>Personell som har fullført førstegangstjeneste</w:t>
      </w:r>
      <w:r w:rsidR="00384856">
        <w:t xml:space="preserve">, </w:t>
      </w:r>
      <w:r w:rsidR="003F0DCB">
        <w:t>ansatte og lærlinger som allerede har startet utdanning (stipend gis da kun fra tildelingstidspunktet, august 2026)</w:t>
      </w:r>
      <w:r w:rsidR="00F81FA6" w:rsidRPr="00B57D73">
        <w:t>.</w:t>
      </w:r>
    </w:p>
    <w:p w14:paraId="0CC7B78B" w14:textId="77777777" w:rsidR="00F81FA6" w:rsidRPr="00D61073" w:rsidRDefault="00F81FA6" w:rsidP="004058C0">
      <w:pPr>
        <w:pStyle w:val="Overskrift2"/>
        <w:spacing w:after="240"/>
      </w:pPr>
      <w:r>
        <w:t>Tidslinjal</w:t>
      </w:r>
    </w:p>
    <w:p w14:paraId="64D91999" w14:textId="47DB6BCA" w:rsidR="00F81FA6" w:rsidRDefault="00F81FA6" w:rsidP="0014075E">
      <w:pPr>
        <w:pStyle w:val="Listeavsnitt"/>
        <w:numPr>
          <w:ilvl w:val="0"/>
          <w:numId w:val="29"/>
        </w:numPr>
      </w:pPr>
      <w:r>
        <w:t>November</w:t>
      </w:r>
      <w:r w:rsidR="005919A0">
        <w:t xml:space="preserve"> 2025</w:t>
      </w:r>
      <w:r>
        <w:t xml:space="preserve"> – kunngjøring</w:t>
      </w:r>
    </w:p>
    <w:p w14:paraId="77B80092" w14:textId="7C36AE06" w:rsidR="00F81FA6" w:rsidRDefault="00F81FA6" w:rsidP="0014075E">
      <w:pPr>
        <w:pStyle w:val="Listeavsnitt"/>
        <w:numPr>
          <w:ilvl w:val="0"/>
          <w:numId w:val="29"/>
        </w:numPr>
      </w:pPr>
      <w:r>
        <w:t>5.</w:t>
      </w:r>
      <w:r w:rsidR="00E43BAD">
        <w:t xml:space="preserve"> </w:t>
      </w:r>
      <w:r>
        <w:t>jan</w:t>
      </w:r>
      <w:r w:rsidR="00E43BAD">
        <w:t xml:space="preserve"> 2026</w:t>
      </w:r>
      <w:r>
        <w:t xml:space="preserve"> – søknadsfrist</w:t>
      </w:r>
    </w:p>
    <w:p w14:paraId="68FADE78" w14:textId="53033565" w:rsidR="00F81FA6" w:rsidRDefault="00F81FA6" w:rsidP="0014075E">
      <w:pPr>
        <w:pStyle w:val="Listeavsnitt"/>
        <w:numPr>
          <w:ilvl w:val="0"/>
          <w:numId w:val="29"/>
        </w:numPr>
      </w:pPr>
      <w:r>
        <w:t>Februar</w:t>
      </w:r>
      <w:r w:rsidR="00E43BAD">
        <w:t xml:space="preserve"> 2026</w:t>
      </w:r>
      <w:r>
        <w:t xml:space="preserve"> – svar på søknad</w:t>
      </w:r>
    </w:p>
    <w:p w14:paraId="7B357E20" w14:textId="13B6977A" w:rsidR="00F81FA6" w:rsidRDefault="00F81FA6" w:rsidP="0014075E">
      <w:pPr>
        <w:pStyle w:val="Listeavsnitt"/>
        <w:numPr>
          <w:ilvl w:val="0"/>
          <w:numId w:val="29"/>
        </w:numPr>
      </w:pPr>
      <w:r>
        <w:lastRenderedPageBreak/>
        <w:t>Mars</w:t>
      </w:r>
      <w:r w:rsidR="00E43BAD">
        <w:t xml:space="preserve"> 2026</w:t>
      </w:r>
      <w:r>
        <w:t xml:space="preserve"> – </w:t>
      </w:r>
      <w:r w:rsidR="003F0DCB">
        <w:t>Forsvarets opptak og seleksjon (FOS)</w:t>
      </w:r>
    </w:p>
    <w:p w14:paraId="4E349E57" w14:textId="7087D667" w:rsidR="00F81FA6" w:rsidRDefault="00F81FA6" w:rsidP="0014075E">
      <w:pPr>
        <w:pStyle w:val="Listeavsnitt"/>
        <w:numPr>
          <w:ilvl w:val="0"/>
          <w:numId w:val="29"/>
        </w:numPr>
      </w:pPr>
      <w:r>
        <w:t>Mars/april</w:t>
      </w:r>
      <w:r w:rsidR="00E43BAD">
        <w:t xml:space="preserve"> 2026</w:t>
      </w:r>
      <w:r>
        <w:t xml:space="preserve"> – opptaksråd – tildeling av stipend med forbehold som skoleplass på sivil utdanningsinstitusjon</w:t>
      </w:r>
    </w:p>
    <w:p w14:paraId="53AB4E3D" w14:textId="2976A56A" w:rsidR="00F81FA6" w:rsidRDefault="00F81FA6" w:rsidP="0014075E">
      <w:pPr>
        <w:pStyle w:val="Listeavsnitt"/>
        <w:numPr>
          <w:ilvl w:val="0"/>
          <w:numId w:val="29"/>
        </w:numPr>
      </w:pPr>
      <w:r>
        <w:t>Juli</w:t>
      </w:r>
      <w:r w:rsidR="00E43BAD">
        <w:t xml:space="preserve"> 2026</w:t>
      </w:r>
      <w:r>
        <w:t xml:space="preserve"> – frist for dokumentasjon skoleplass</w:t>
      </w:r>
    </w:p>
    <w:p w14:paraId="1432DA63" w14:textId="0BF1FF09" w:rsidR="00F81FA6" w:rsidRDefault="00F81FA6" w:rsidP="00F81FA6">
      <w:pPr>
        <w:pStyle w:val="Listeavsnitt"/>
        <w:numPr>
          <w:ilvl w:val="0"/>
          <w:numId w:val="29"/>
        </w:numPr>
      </w:pPr>
      <w:r>
        <w:t>August</w:t>
      </w:r>
      <w:r w:rsidR="00E43BAD">
        <w:t xml:space="preserve"> 2026</w:t>
      </w:r>
      <w:r>
        <w:t xml:space="preserve"> – oppstart forkurs Sjøkrigsskolen</w:t>
      </w:r>
    </w:p>
    <w:p w14:paraId="7DF0C7E0" w14:textId="77777777" w:rsidR="00F81FA6" w:rsidRDefault="00F81FA6" w:rsidP="00F81FA6">
      <w:pPr>
        <w:pStyle w:val="Overskrift1"/>
      </w:pPr>
      <w:r>
        <w:t>Krav og vurderingskriterier</w:t>
      </w:r>
    </w:p>
    <w:p w14:paraId="3299D5F2" w14:textId="29553246" w:rsidR="004058C0" w:rsidRPr="004058C0" w:rsidRDefault="00F81FA6" w:rsidP="004058C0">
      <w:pPr>
        <w:pStyle w:val="Overskrift2"/>
        <w:spacing w:after="240"/>
      </w:pPr>
      <w:r>
        <w:t>Formelle krav</w:t>
      </w:r>
    </w:p>
    <w:p w14:paraId="0231CF73" w14:textId="6CB01D54" w:rsidR="00F81FA6" w:rsidRDefault="000C2330" w:rsidP="004058C0">
      <w:pPr>
        <w:pStyle w:val="Brdtekst"/>
        <w:numPr>
          <w:ilvl w:val="0"/>
          <w:numId w:val="23"/>
        </w:numPr>
        <w:spacing w:before="0" w:after="120"/>
      </w:pPr>
      <w:r>
        <w:t>M</w:t>
      </w:r>
      <w:r w:rsidR="00F81FA6">
        <w:t>å være norsk statsborger</w:t>
      </w:r>
    </w:p>
    <w:p w14:paraId="58337435" w14:textId="18812086" w:rsidR="00F81FA6" w:rsidRDefault="000C2330" w:rsidP="004058C0">
      <w:pPr>
        <w:pStyle w:val="Brdtekst"/>
        <w:numPr>
          <w:ilvl w:val="0"/>
          <w:numId w:val="23"/>
        </w:numPr>
        <w:spacing w:before="0" w:after="120"/>
      </w:pPr>
      <w:r>
        <w:t>Ha f</w:t>
      </w:r>
      <w:r w:rsidR="00F81FA6">
        <w:t>ullført førstegangstjeneste innen utdanningsstart.</w:t>
      </w:r>
    </w:p>
    <w:p w14:paraId="48FDF217" w14:textId="77777777" w:rsidR="00F81FA6" w:rsidRDefault="00F81FA6" w:rsidP="004058C0">
      <w:pPr>
        <w:pStyle w:val="Brdtekst"/>
        <w:numPr>
          <w:ilvl w:val="0"/>
          <w:numId w:val="23"/>
        </w:numPr>
        <w:spacing w:before="0" w:after="120"/>
      </w:pPr>
      <w:r>
        <w:t>Ha minimum allment evnenivå 3.</w:t>
      </w:r>
    </w:p>
    <w:p w14:paraId="513D3838" w14:textId="77777777" w:rsidR="00F81FA6" w:rsidRDefault="00F81FA6" w:rsidP="004058C0">
      <w:pPr>
        <w:pStyle w:val="Brdtekst"/>
        <w:numPr>
          <w:ilvl w:val="0"/>
          <w:numId w:val="23"/>
        </w:numPr>
        <w:spacing w:before="0" w:after="120"/>
      </w:pPr>
      <w:r>
        <w:t>Inneha gyldig sikkerhetsklarering Hemmelig/Nato Secret, eller kunne sikkerhetsklareres før tildeling av stipend.</w:t>
      </w:r>
    </w:p>
    <w:p w14:paraId="7DDC8E45" w14:textId="77777777" w:rsidR="00C01365" w:rsidRPr="009856FE" w:rsidRDefault="00C01365" w:rsidP="004058C0">
      <w:pPr>
        <w:pStyle w:val="Brdtekstpaaflgende"/>
        <w:numPr>
          <w:ilvl w:val="0"/>
          <w:numId w:val="23"/>
        </w:numPr>
      </w:pPr>
      <w:r>
        <w:t>Skal ha bestått fysisk test i 2025.</w:t>
      </w:r>
    </w:p>
    <w:p w14:paraId="5AA22F2E" w14:textId="07D8FF40" w:rsidR="00F81FA6" w:rsidRDefault="000C2330" w:rsidP="004058C0">
      <w:pPr>
        <w:pStyle w:val="Brdtekst"/>
        <w:numPr>
          <w:ilvl w:val="0"/>
          <w:numId w:val="23"/>
        </w:numPr>
        <w:spacing w:before="0" w:after="120"/>
      </w:pPr>
      <w:r>
        <w:t xml:space="preserve">Bestå </w:t>
      </w:r>
      <w:r w:rsidR="00F81FA6">
        <w:t>fysiske krav</w:t>
      </w:r>
      <w:r>
        <w:t xml:space="preserve"> til</w:t>
      </w:r>
      <w:r w:rsidR="00F81FA6">
        <w:t xml:space="preserve"> minimum</w:t>
      </w:r>
      <w:r w:rsidR="009826D6">
        <w:t xml:space="preserve"> karakter 4/4</w:t>
      </w:r>
      <w:r w:rsidR="00F81FA6">
        <w:t xml:space="preserve"> </w:t>
      </w:r>
      <w:r>
        <w:t>på styrke</w:t>
      </w:r>
      <w:r w:rsidR="009826D6">
        <w:t xml:space="preserve"> og</w:t>
      </w:r>
      <w:r>
        <w:t xml:space="preserve"> utholdenhet</w:t>
      </w:r>
      <w:r w:rsidR="009826D6">
        <w:t>, samt minimumskrav</w:t>
      </w:r>
      <w:r>
        <w:t xml:space="preserve"> svømming</w:t>
      </w:r>
      <w:r w:rsidR="00F81FA6">
        <w:t xml:space="preserve">. Det er kun 3000m som er godkjent utholdenhetstest. </w:t>
      </w:r>
      <w:r w:rsidR="00F81FA6" w:rsidRPr="009539CF">
        <w:t xml:space="preserve">Se tabell i «Vedlegg 1» for </w:t>
      </w:r>
      <w:r w:rsidR="00F81FA6">
        <w:t>minimums</w:t>
      </w:r>
      <w:r w:rsidR="00F81FA6" w:rsidRPr="009539CF">
        <w:t>krav.</w:t>
      </w:r>
      <w:r w:rsidR="00F81FA6">
        <w:t xml:space="preserve"> </w:t>
      </w:r>
    </w:p>
    <w:p w14:paraId="1AF8D00E" w14:textId="77777777" w:rsidR="00F81FA6" w:rsidRDefault="00F81FA6" w:rsidP="004058C0">
      <w:pPr>
        <w:pStyle w:val="Brdtekst"/>
        <w:numPr>
          <w:ilvl w:val="0"/>
          <w:numId w:val="23"/>
        </w:numPr>
        <w:spacing w:before="0" w:after="120"/>
      </w:pPr>
      <w:r>
        <w:t>Tilfredsstille helsekrav til sikkerhetsfunksjon B1, sjøtjeneste B1 (inkl. militær sjømannsattest) og internasjonale operasjoner B1. Søkere til dekksoffiser/navigasjon må også tilfredsstille helsekrav til brovakt B1.</w:t>
      </w:r>
    </w:p>
    <w:p w14:paraId="735FDFE1" w14:textId="606BAC99" w:rsidR="005919A0" w:rsidRPr="005919A0" w:rsidRDefault="000C2330" w:rsidP="004058C0">
      <w:pPr>
        <w:pStyle w:val="Brdtekst"/>
        <w:numPr>
          <w:ilvl w:val="0"/>
          <w:numId w:val="23"/>
        </w:numPr>
        <w:spacing w:before="0" w:after="120"/>
      </w:pPr>
      <w:r>
        <w:t>Ha bestått Grunnleggende Befalsutdanning (GBU)</w:t>
      </w:r>
      <w:r w:rsidR="00F81FA6">
        <w:t>, eller gjennomføre og bestå Forsvarets opptak og seleksjon</w:t>
      </w:r>
      <w:r w:rsidR="00F7118A">
        <w:t xml:space="preserve"> </w:t>
      </w:r>
      <w:r w:rsidR="001E5ED1">
        <w:t xml:space="preserve">til </w:t>
      </w:r>
      <w:r w:rsidR="00F7118A">
        <w:t>GBU</w:t>
      </w:r>
      <w:r w:rsidR="00F81FA6">
        <w:t>. Aktuelle kandidater som allerede er befal trenger kun å gjennomføre intervju og fysiske tester.</w:t>
      </w:r>
    </w:p>
    <w:p w14:paraId="5EAA5FFC" w14:textId="68D829DA" w:rsidR="00DB0F00" w:rsidRDefault="00DB0F00" w:rsidP="004058C0">
      <w:pPr>
        <w:pStyle w:val="Brdtekst"/>
        <w:numPr>
          <w:ilvl w:val="0"/>
          <w:numId w:val="23"/>
        </w:numPr>
        <w:spacing w:before="0" w:after="120"/>
      </w:pPr>
      <w:r w:rsidRPr="00340302">
        <w:t xml:space="preserve">Være anbefalt av avdeling. </w:t>
      </w:r>
      <w:r w:rsidR="005919A0">
        <w:t>Påtegning</w:t>
      </w:r>
      <w:r w:rsidRPr="00340302">
        <w:t xml:space="preserve"> må legges ved i søknad</w:t>
      </w:r>
      <w:r>
        <w:t>en</w:t>
      </w:r>
      <w:r w:rsidRPr="00340302">
        <w:t>.</w:t>
      </w:r>
    </w:p>
    <w:p w14:paraId="3D552B1A" w14:textId="0877AA2B" w:rsidR="005919A0" w:rsidRPr="005919A0" w:rsidRDefault="004058C0" w:rsidP="004058C0">
      <w:pPr>
        <w:pStyle w:val="Brdtekstpaaflgende"/>
        <w:numPr>
          <w:ilvl w:val="0"/>
          <w:numId w:val="23"/>
        </w:numPr>
      </w:pPr>
      <w:r>
        <w:t>Må vurderes</w:t>
      </w:r>
      <w:r w:rsidR="005919A0">
        <w:t xml:space="preserve"> som skikket etter veileder</w:t>
      </w:r>
      <w:r>
        <w:t xml:space="preserve"> i HR -</w:t>
      </w:r>
      <w:r w:rsidR="005919A0">
        <w:t xml:space="preserve"> del N</w:t>
      </w:r>
    </w:p>
    <w:p w14:paraId="0A252AB8" w14:textId="77777777" w:rsidR="00DB0F00" w:rsidRDefault="00DB0F00" w:rsidP="004058C0">
      <w:pPr>
        <w:pStyle w:val="Brdtekst"/>
        <w:numPr>
          <w:ilvl w:val="0"/>
          <w:numId w:val="23"/>
        </w:numPr>
        <w:spacing w:before="0" w:after="120"/>
      </w:pPr>
      <w:r>
        <w:t>Oppfylle opptakskriterier til de sivile utdanningsinstitusjonene (f.eks relevant fagbrev osv)</w:t>
      </w:r>
    </w:p>
    <w:p w14:paraId="11A13BA0" w14:textId="7FF0B68E" w:rsidR="00DB0F00" w:rsidRDefault="00DB0F00" w:rsidP="004058C0">
      <w:pPr>
        <w:pStyle w:val="Brdtekstpaaflgende"/>
        <w:numPr>
          <w:ilvl w:val="0"/>
          <w:numId w:val="23"/>
        </w:numPr>
      </w:pPr>
      <w:r>
        <w:t>Spesielt for søkere til fagskole elkraft/automasjon</w:t>
      </w:r>
    </w:p>
    <w:p w14:paraId="6BBD6930" w14:textId="77777777" w:rsidR="001E5ED1" w:rsidRDefault="001E5ED1" w:rsidP="004058C0">
      <w:pPr>
        <w:pStyle w:val="Brdtekstpaaflgende"/>
        <w:numPr>
          <w:ilvl w:val="1"/>
          <w:numId w:val="23"/>
        </w:numPr>
      </w:pPr>
      <w:r>
        <w:t>Kandidater med fagbrev elektro/automasjon må ha fartstid som kvalifiserer til å løse ETR eller ETO sertifikat</w:t>
      </w:r>
    </w:p>
    <w:p w14:paraId="6D564A6E" w14:textId="56976531" w:rsidR="00F81FA6" w:rsidRDefault="00DB0F00" w:rsidP="00F81FA6">
      <w:pPr>
        <w:pStyle w:val="Brdtekstpaaflgende"/>
        <w:numPr>
          <w:ilvl w:val="1"/>
          <w:numId w:val="23"/>
        </w:numPr>
      </w:pPr>
      <w:r>
        <w:t>Bør krav fagbrev skipselektriker</w:t>
      </w:r>
    </w:p>
    <w:p w14:paraId="2272466A" w14:textId="77777777" w:rsidR="00F81FA6" w:rsidRDefault="00F81FA6" w:rsidP="00F81FA6">
      <w:pPr>
        <w:pStyle w:val="Overskrift2"/>
      </w:pPr>
      <w:r>
        <w:t>Søknad</w:t>
      </w:r>
    </w:p>
    <w:p w14:paraId="57501E40" w14:textId="1E43579F" w:rsidR="00F81FA6" w:rsidRPr="00BD5C66" w:rsidRDefault="00F81FA6" w:rsidP="00F81FA6">
      <w:pPr>
        <w:pStyle w:val="Brdtekst"/>
      </w:pPr>
      <w:r>
        <w:t xml:space="preserve">Les kunngjøringen og </w:t>
      </w:r>
      <w:r w:rsidR="000C2330">
        <w:t>søknadsinformasjonen nøye før innsending.</w:t>
      </w:r>
      <w:r>
        <w:t xml:space="preserve"> </w:t>
      </w:r>
    </w:p>
    <w:p w14:paraId="37A565ED" w14:textId="77777777" w:rsidR="00F81FA6" w:rsidRDefault="00F81FA6" w:rsidP="00F81FA6">
      <w:pPr>
        <w:pStyle w:val="Overskrift3"/>
      </w:pPr>
      <w:r>
        <w:t>Vedlegg til søknad</w:t>
      </w:r>
    </w:p>
    <w:p w14:paraId="5F44056B" w14:textId="77777777" w:rsidR="00F81FA6" w:rsidRPr="00BD5C66" w:rsidRDefault="00F81FA6" w:rsidP="00F81FA6">
      <w:pPr>
        <w:pStyle w:val="Brdtekst"/>
      </w:pPr>
      <w:r>
        <w:t>Følgende dokumentasjon må være vedlagt for at søknaden skal bli vurdert.</w:t>
      </w:r>
    </w:p>
    <w:p w14:paraId="4F90CF48" w14:textId="3F810306" w:rsidR="00F81FA6" w:rsidRDefault="005919A0" w:rsidP="003F0DCB">
      <w:pPr>
        <w:pStyle w:val="Brdtekst"/>
        <w:numPr>
          <w:ilvl w:val="0"/>
          <w:numId w:val="28"/>
        </w:numPr>
        <w:spacing w:before="0" w:after="120" w:line="276" w:lineRule="auto"/>
      </w:pPr>
      <w:r>
        <w:t>Påtegning</w:t>
      </w:r>
      <w:r w:rsidR="00F81FA6">
        <w:t xml:space="preserve"> fra avdeling.</w:t>
      </w:r>
    </w:p>
    <w:p w14:paraId="016CEF34" w14:textId="2BD66070" w:rsidR="00F81FA6" w:rsidRPr="004F62B9" w:rsidRDefault="00F81FA6" w:rsidP="003F0DCB">
      <w:pPr>
        <w:pStyle w:val="Brdtekst"/>
        <w:numPr>
          <w:ilvl w:val="0"/>
          <w:numId w:val="28"/>
        </w:numPr>
        <w:spacing w:before="0" w:after="120" w:line="276" w:lineRule="auto"/>
      </w:pPr>
      <w:r w:rsidRPr="004F62B9">
        <w:t>Siste medarbeidervurdering</w:t>
      </w:r>
      <w:r w:rsidR="000C2330">
        <w:t xml:space="preserve"> eller </w:t>
      </w:r>
      <w:r w:rsidRPr="004F62B9">
        <w:t xml:space="preserve">attest </w:t>
      </w:r>
      <w:r w:rsidR="000C2330">
        <w:t xml:space="preserve">for </w:t>
      </w:r>
      <w:r w:rsidRPr="004F62B9">
        <w:t xml:space="preserve">gjennomført førstegangstjeneste for de som kun har førstegangstjeneste. </w:t>
      </w:r>
    </w:p>
    <w:p w14:paraId="4B213C89" w14:textId="77777777" w:rsidR="00F81FA6" w:rsidRDefault="00F81FA6" w:rsidP="003F0DCB">
      <w:pPr>
        <w:pStyle w:val="Brdtekst"/>
        <w:numPr>
          <w:ilvl w:val="0"/>
          <w:numId w:val="28"/>
        </w:numPr>
        <w:spacing w:before="0" w:after="120" w:line="276" w:lineRule="auto"/>
      </w:pPr>
      <w:r>
        <w:t>Dokumentasjon på realkompetanse. (Dette gjelder kun dersom du ikke har fagbrev som kreves av utdanningsinstitusjonen, og må søke opptak med bakgrunn i realkompetanse.) Denne dokumentasjonen må søker selv sende til utdanningsinstitusjon/samordna opptak.</w:t>
      </w:r>
    </w:p>
    <w:p w14:paraId="551C38C6" w14:textId="77777777" w:rsidR="00F81FA6" w:rsidRPr="00BD5C66" w:rsidRDefault="00F81FA6" w:rsidP="003F0DCB">
      <w:pPr>
        <w:pStyle w:val="Brdtekst"/>
        <w:numPr>
          <w:ilvl w:val="0"/>
          <w:numId w:val="28"/>
        </w:numPr>
        <w:spacing w:before="0" w:after="120" w:line="276" w:lineRule="auto"/>
      </w:pPr>
      <w:r>
        <w:t>Søkere som tar forkurs ingeniør eller realfag som privatist må legge ved dokumentasjon på dette.</w:t>
      </w:r>
    </w:p>
    <w:p w14:paraId="36BAE38A" w14:textId="2D2BDBE7" w:rsidR="00F81FA6" w:rsidRDefault="000C2330" w:rsidP="00F81FA6">
      <w:pPr>
        <w:pStyle w:val="Overskrift3"/>
      </w:pPr>
      <w:r>
        <w:lastRenderedPageBreak/>
        <w:t>Opptak ved utdanningsinstitusjon</w:t>
      </w:r>
    </w:p>
    <w:p w14:paraId="3AB7F648" w14:textId="2A4EF937" w:rsidR="00F81FA6" w:rsidRDefault="00F81FA6" w:rsidP="00F81FA6">
      <w:pPr>
        <w:pStyle w:val="Brdtekst"/>
      </w:pPr>
      <w:r w:rsidRPr="00450051">
        <w:t>Kandidat er selv ansvarlig</w:t>
      </w:r>
      <w:r>
        <w:t xml:space="preserve"> for</w:t>
      </w:r>
      <w:r w:rsidR="00F84448">
        <w:t xml:space="preserve"> søknad til sivil utdanningsinstitusjon. </w:t>
      </w:r>
      <w:r w:rsidRPr="00450051">
        <w:t>Kandidat kan</w:t>
      </w:r>
      <w:r>
        <w:t xml:space="preserve"> søke opptak ved valgfri utdanningsinstitusjon i Norge</w:t>
      </w:r>
      <w:r w:rsidR="00F84448">
        <w:t>.</w:t>
      </w:r>
    </w:p>
    <w:p w14:paraId="3E6FF722" w14:textId="77777777" w:rsidR="00F81FA6" w:rsidRPr="00D61073" w:rsidRDefault="00F81FA6" w:rsidP="00F81FA6">
      <w:pPr>
        <w:pStyle w:val="Brdtekst"/>
      </w:pPr>
    </w:p>
    <w:p w14:paraId="6868980F" w14:textId="77777777" w:rsidR="00F81FA6" w:rsidRPr="008D1833" w:rsidRDefault="00F81FA6" w:rsidP="00F81FA6">
      <w:pPr>
        <w:pStyle w:val="Overskrift2"/>
      </w:pPr>
      <w:r>
        <w:t>Seleksjonsprosess</w:t>
      </w:r>
    </w:p>
    <w:p w14:paraId="0F9E66F2" w14:textId="7787ACAB" w:rsidR="00F81FA6" w:rsidRDefault="00F81FA6" w:rsidP="00F81FA6"/>
    <w:p w14:paraId="738794F8" w14:textId="6F70C4E3" w:rsidR="00F84448" w:rsidRDefault="00F84448" w:rsidP="00501A93">
      <w:pPr>
        <w:pStyle w:val="Brdtekst"/>
        <w:spacing w:before="0"/>
      </w:pPr>
      <w:r>
        <w:t xml:space="preserve">Antall fulltidsstipend er begrenset. </w:t>
      </w:r>
    </w:p>
    <w:p w14:paraId="490077C4" w14:textId="31B05EA2" w:rsidR="005356FB" w:rsidRDefault="00F81FA6" w:rsidP="00501A93">
      <w:pPr>
        <w:pStyle w:val="Brdtekst"/>
        <w:spacing w:before="0"/>
      </w:pPr>
      <w:r>
        <w:t>Etter søknadsfrist</w:t>
      </w:r>
      <w:r w:rsidR="005356FB">
        <w:t>en</w:t>
      </w:r>
      <w:r w:rsidR="005919A0">
        <w:t xml:space="preserve"> 5. januar 2026</w:t>
      </w:r>
      <w:r w:rsidR="005356FB">
        <w:t xml:space="preserve"> vurderes alle søkere opp mot de formelle kravene. Søkere som ikke oppfyller kravene</w:t>
      </w:r>
      <w:r w:rsidR="00F84448">
        <w:t xml:space="preserve"> innen søknadsfristen</w:t>
      </w:r>
      <w:r w:rsidR="005356FB">
        <w:t xml:space="preserve"> vil få avslag. </w:t>
      </w:r>
    </w:p>
    <w:p w14:paraId="714A41F7" w14:textId="32964A37" w:rsidR="005356FB" w:rsidRDefault="00F81FA6" w:rsidP="00501A93">
      <w:pPr>
        <w:pStyle w:val="Brdtekst"/>
        <w:spacing w:before="0"/>
      </w:pPr>
      <w:r>
        <w:t>Søkere som har bestått alle formelle krav vil rangeres etter en rekke kriterier (eksempelvis AE, påtegning, skolepoeng, linjevalg).</w:t>
      </w:r>
      <w:r w:rsidR="00C01365">
        <w:t xml:space="preserve"> Sjøforsvarets behov vil være styrende.</w:t>
      </w:r>
      <w:r>
        <w:t xml:space="preserve"> Noen søkere vil få avslag fordi de ikke når opp i konkurransen.</w:t>
      </w:r>
    </w:p>
    <w:p w14:paraId="31C6178A" w14:textId="29DDE7E3" w:rsidR="005356FB" w:rsidRPr="00F84448" w:rsidRDefault="00F84448" w:rsidP="00501A93">
      <w:pPr>
        <w:pStyle w:val="Brdtekst"/>
        <w:spacing w:before="0"/>
      </w:pPr>
      <w:r w:rsidRPr="00F81FA6">
        <w:t>Personell med tjenestegjøring fra Sjøforsvaret vil prioriteres. Tjenesteerfaring vil vektlegges.</w:t>
      </w:r>
    </w:p>
    <w:p w14:paraId="10D98C61" w14:textId="1B064F00" w:rsidR="00F81FA6" w:rsidRDefault="00F84448" w:rsidP="00501A93">
      <w:pPr>
        <w:pStyle w:val="Brdtekst"/>
        <w:spacing w:before="0"/>
      </w:pPr>
      <w:r>
        <w:t>Aktuelle kandidater</w:t>
      </w:r>
      <w:r w:rsidR="005356FB" w:rsidRPr="005356FB">
        <w:t xml:space="preserve"> in</w:t>
      </w:r>
      <w:r w:rsidR="005919A0">
        <w:t>nkalles</w:t>
      </w:r>
      <w:r w:rsidR="005356FB" w:rsidRPr="005356FB">
        <w:t xml:space="preserve"> til Forsvarets opptak og seleksjon (FOS) på Sessvollmoen (tentativt 13.-22. mars 2026). Nærmere informasjon om dette blir gitt i innkalling til aktuelle kandidater.</w:t>
      </w:r>
    </w:p>
    <w:p w14:paraId="4D1C93C0" w14:textId="77777777" w:rsidR="00F81FA6" w:rsidRDefault="00F81FA6" w:rsidP="00501A93">
      <w:pPr>
        <w:pStyle w:val="Brdtekst"/>
        <w:spacing w:before="0"/>
      </w:pPr>
      <w:r w:rsidRPr="00F81FA6">
        <w:t>Kvalifiserte søkere som allerede er befal vil kun kalles inn til intervju og fysiske tester.</w:t>
      </w:r>
    </w:p>
    <w:p w14:paraId="1F2A9200" w14:textId="3BE7BDB3" w:rsidR="00642E76" w:rsidRPr="00F81FA6" w:rsidRDefault="00501A93" w:rsidP="00501A93">
      <w:pPr>
        <w:pStyle w:val="Brdtekst"/>
        <w:spacing w:before="0"/>
      </w:pPr>
      <w:r>
        <w:t>Etter gjennomført FOS vil det gjennomføres ett partssammensatt opptaksråd, og rådet vil tilby stipend til aktuelle kandidater.</w:t>
      </w:r>
    </w:p>
    <w:p w14:paraId="7A34051B" w14:textId="77777777" w:rsidR="00F81FA6" w:rsidRDefault="00F81FA6" w:rsidP="00F81FA6"/>
    <w:p w14:paraId="38B4E541" w14:textId="5D37A9A9" w:rsidR="00F81FA6" w:rsidRDefault="000C2330" w:rsidP="00F81FA6">
      <w:pPr>
        <w:pStyle w:val="Overskrift1"/>
      </w:pPr>
      <w:r>
        <w:t>Aktuelle utdanningsretninger</w:t>
      </w:r>
    </w:p>
    <w:p w14:paraId="0ECBBF9D" w14:textId="77777777" w:rsidR="00F81FA6" w:rsidRPr="00904C47" w:rsidRDefault="00F81FA6" w:rsidP="00F81FA6">
      <w:pPr>
        <w:pStyle w:val="Overskrift2"/>
        <w:numPr>
          <w:ilvl w:val="1"/>
          <w:numId w:val="21"/>
        </w:numPr>
      </w:pPr>
      <w:r w:rsidRPr="00904C47">
        <w:t>Dekksoffiser/navigasjon</w:t>
      </w:r>
    </w:p>
    <w:p w14:paraId="3982AB13" w14:textId="77777777" w:rsidR="00F81FA6" w:rsidRPr="00904C47" w:rsidRDefault="00F81FA6" w:rsidP="00F81FA6">
      <w:pPr>
        <w:pStyle w:val="Listeavsnitt"/>
        <w:numPr>
          <w:ilvl w:val="0"/>
          <w:numId w:val="22"/>
        </w:numPr>
        <w:spacing w:after="200" w:line="276" w:lineRule="auto"/>
      </w:pPr>
      <w:r w:rsidRPr="00904C47">
        <w:t>Fagskole</w:t>
      </w:r>
    </w:p>
    <w:p w14:paraId="64E9C4DA" w14:textId="77777777" w:rsidR="00F81FA6" w:rsidRPr="00904C47" w:rsidRDefault="00F81FA6" w:rsidP="00F81FA6">
      <w:pPr>
        <w:pStyle w:val="Overskrift2"/>
        <w:numPr>
          <w:ilvl w:val="1"/>
          <w:numId w:val="21"/>
        </w:numPr>
      </w:pPr>
      <w:r w:rsidRPr="00904C47">
        <w:t>Maskin</w:t>
      </w:r>
    </w:p>
    <w:p w14:paraId="7731CDF0" w14:textId="77777777" w:rsidR="00F81FA6" w:rsidRDefault="00F81FA6" w:rsidP="00F81FA6">
      <w:pPr>
        <w:pStyle w:val="Listeavsnitt"/>
        <w:numPr>
          <w:ilvl w:val="0"/>
          <w:numId w:val="22"/>
        </w:numPr>
        <w:spacing w:after="200" w:line="276" w:lineRule="auto"/>
      </w:pPr>
      <w:r w:rsidRPr="00904C47">
        <w:t>Fagskole maskinoffiser</w:t>
      </w:r>
    </w:p>
    <w:p w14:paraId="4CB65BDC" w14:textId="77777777" w:rsidR="00F81FA6" w:rsidRPr="00904C47" w:rsidRDefault="00F81FA6" w:rsidP="00F81FA6">
      <w:pPr>
        <w:pStyle w:val="Listeavsnitt"/>
        <w:numPr>
          <w:ilvl w:val="0"/>
          <w:numId w:val="22"/>
        </w:numPr>
        <w:spacing w:after="200" w:line="276" w:lineRule="auto"/>
      </w:pPr>
      <w:r w:rsidRPr="00904C47">
        <w:t>Bachelor: Marinteknisk drift – maskin</w:t>
      </w:r>
    </w:p>
    <w:p w14:paraId="0AEEE184" w14:textId="77777777" w:rsidR="00F81FA6" w:rsidRPr="00904C47" w:rsidRDefault="00F81FA6" w:rsidP="00F81FA6">
      <w:pPr>
        <w:pStyle w:val="Overskrift2"/>
        <w:numPr>
          <w:ilvl w:val="1"/>
          <w:numId w:val="21"/>
        </w:numPr>
      </w:pPr>
      <w:r w:rsidRPr="00904C47">
        <w:t>Elektro (Elkraft/Automasjon)</w:t>
      </w:r>
    </w:p>
    <w:p w14:paraId="094E2939" w14:textId="77777777" w:rsidR="00F81FA6" w:rsidRPr="00904C47" w:rsidRDefault="00F81FA6" w:rsidP="00F81FA6">
      <w:pPr>
        <w:pStyle w:val="Listeavsnitt"/>
        <w:numPr>
          <w:ilvl w:val="0"/>
          <w:numId w:val="22"/>
        </w:numPr>
        <w:spacing w:after="200" w:line="276" w:lineRule="auto"/>
      </w:pPr>
      <w:r w:rsidRPr="00904C47">
        <w:t xml:space="preserve">Fagskole </w:t>
      </w:r>
    </w:p>
    <w:p w14:paraId="16901FE4" w14:textId="77777777" w:rsidR="00F81FA6" w:rsidRPr="00904C47" w:rsidRDefault="00F81FA6" w:rsidP="00F81FA6">
      <w:pPr>
        <w:pStyle w:val="Overskrift2"/>
        <w:numPr>
          <w:ilvl w:val="1"/>
          <w:numId w:val="21"/>
        </w:numPr>
      </w:pPr>
      <w:r>
        <w:t xml:space="preserve">IKT-fag, </w:t>
      </w:r>
      <w:r w:rsidRPr="00904C47">
        <w:t>Nettverk og IT-sikkerhet</w:t>
      </w:r>
    </w:p>
    <w:p w14:paraId="32241970" w14:textId="77777777" w:rsidR="00F81FA6" w:rsidRPr="00904C47" w:rsidRDefault="00F81FA6" w:rsidP="002A7F52">
      <w:pPr>
        <w:pStyle w:val="Listeavsnitt"/>
        <w:numPr>
          <w:ilvl w:val="0"/>
          <w:numId w:val="22"/>
        </w:numPr>
      </w:pPr>
      <w:r w:rsidRPr="00904C47">
        <w:t>Fagskole</w:t>
      </w:r>
    </w:p>
    <w:p w14:paraId="2DF0AC97" w14:textId="77777777" w:rsidR="00F81FA6" w:rsidRPr="00904C47" w:rsidRDefault="00F81FA6" w:rsidP="00F81FA6">
      <w:pPr>
        <w:pStyle w:val="Overskrift2"/>
        <w:numPr>
          <w:ilvl w:val="1"/>
          <w:numId w:val="21"/>
        </w:numPr>
      </w:pPr>
      <w:r w:rsidRPr="00904C47">
        <w:t>Andre tekniske linjer</w:t>
      </w:r>
    </w:p>
    <w:p w14:paraId="205E8FA3" w14:textId="66E8C1CB" w:rsidR="007821E7" w:rsidRDefault="007821E7" w:rsidP="00F81FA6">
      <w:pPr>
        <w:pStyle w:val="Brdtekst"/>
      </w:pPr>
      <w:r>
        <w:t>Eksempler, (Listen er ikke uttømmende)</w:t>
      </w:r>
      <w:r w:rsidR="00F81FA6" w:rsidRPr="00904C47">
        <w:t xml:space="preserve">: </w:t>
      </w:r>
    </w:p>
    <w:p w14:paraId="0519DA9A" w14:textId="4637230B" w:rsidR="00F81FA6" w:rsidRPr="00904C47" w:rsidRDefault="007821E7" w:rsidP="00F81FA6">
      <w:pPr>
        <w:pStyle w:val="Brdtekst"/>
      </w:pPr>
      <w:r>
        <w:t>M</w:t>
      </w:r>
      <w:r w:rsidR="00F81FA6">
        <w:t>ekatronikk, kybernetikk,</w:t>
      </w:r>
      <w:r w:rsidR="006F03C5">
        <w:t xml:space="preserve"> droneteknologi,</w:t>
      </w:r>
      <w:r w:rsidR="00F81FA6">
        <w:t xml:space="preserve"> </w:t>
      </w:r>
      <w:r w:rsidR="00F81FA6" w:rsidRPr="00904C47">
        <w:t>satellitt teknologi, bachelor havteknologi med fordypning i maritim digitalisering, automasjon, informatikk, anvendt robotikk, dataingeniør,</w:t>
      </w:r>
      <w:r w:rsidR="00F81FA6">
        <w:t xml:space="preserve"> data science, cybersikkerhet,</w:t>
      </w:r>
      <w:r w:rsidR="00F81FA6" w:rsidRPr="00904C47">
        <w:t xml:space="preserve"> KI, spillteknologi og simulering</w:t>
      </w:r>
      <w:r>
        <w:t xml:space="preserve">. </w:t>
      </w:r>
      <w:r w:rsidRPr="007821E7">
        <w:t xml:space="preserve">Utdanning </w:t>
      </w:r>
      <w:r w:rsidR="005C35FF">
        <w:t>må</w:t>
      </w:r>
      <w:r w:rsidRPr="007821E7">
        <w:t xml:space="preserve"> være på fagskole- eller bachelornivå.</w:t>
      </w:r>
      <w:r w:rsidR="005C35FF" w:rsidRPr="005C35FF">
        <w:t xml:space="preserve"> </w:t>
      </w:r>
      <w:r w:rsidR="005C35FF" w:rsidRPr="007821E7">
        <w:t>Andre relevante studier</w:t>
      </w:r>
      <w:r w:rsidR="005C35FF">
        <w:t>etninger</w:t>
      </w:r>
      <w:r w:rsidR="005C35FF" w:rsidRPr="007821E7">
        <w:t xml:space="preserve"> kan vurderes</w:t>
      </w:r>
      <w:r w:rsidR="005C35FF">
        <w:t>.</w:t>
      </w:r>
    </w:p>
    <w:p w14:paraId="4BE3ECD5" w14:textId="77777777" w:rsidR="00F81FA6" w:rsidRPr="000E538B" w:rsidRDefault="00F81FA6" w:rsidP="00F81FA6">
      <w:pPr>
        <w:pStyle w:val="Overskrift1"/>
      </w:pPr>
      <w:r w:rsidRPr="000E538B">
        <w:t xml:space="preserve">Vilkår </w:t>
      </w:r>
    </w:p>
    <w:p w14:paraId="02018BA3" w14:textId="77777777" w:rsidR="00F81FA6" w:rsidRDefault="00F81FA6" w:rsidP="00F81FA6">
      <w:pPr>
        <w:pStyle w:val="Overskrift2"/>
      </w:pPr>
      <w:r>
        <w:t>Vilkår under utdanning</w:t>
      </w:r>
    </w:p>
    <w:p w14:paraId="1056A10B" w14:textId="77777777" w:rsidR="00F81FA6" w:rsidRDefault="00F81FA6" w:rsidP="00501A93">
      <w:pPr>
        <w:pStyle w:val="Brdtekst"/>
        <w:spacing w:before="0"/>
      </w:pPr>
      <w:r>
        <w:t>Sjøforsvaret dekker utgifter til pensum og semesteravgift. Andre utgifter må dekkes av den enkelte.</w:t>
      </w:r>
    </w:p>
    <w:p w14:paraId="666CD8A5" w14:textId="5E6FC05A" w:rsidR="00F81FA6" w:rsidRDefault="003F0DCB" w:rsidP="00501A93">
      <w:pPr>
        <w:pStyle w:val="Brdtekst"/>
        <w:spacing w:before="0"/>
      </w:pPr>
      <w:r>
        <w:t>Utgifter til kost og losji, samt pendling, dekkes ikke.</w:t>
      </w:r>
    </w:p>
    <w:p w14:paraId="78C024E1" w14:textId="1A93A77A" w:rsidR="00F81FA6" w:rsidRPr="00F81FA6" w:rsidRDefault="00F81FA6" w:rsidP="00501A93">
      <w:pPr>
        <w:pStyle w:val="Brdtekst"/>
        <w:spacing w:before="0"/>
      </w:pPr>
      <w:r w:rsidRPr="00F81FA6">
        <w:t xml:space="preserve">Elevene som får innvilget </w:t>
      </w:r>
      <w:r w:rsidR="00F84448">
        <w:t>fulltids</w:t>
      </w:r>
      <w:r w:rsidRPr="00F81FA6">
        <w:t xml:space="preserve">stipend tilkommer grunnlønn i studieperioden. Allerede tjenestegjørende beholder fast grad og lønn. </w:t>
      </w:r>
      <w:r w:rsidR="009B6DBF">
        <w:t xml:space="preserve">For </w:t>
      </w:r>
      <w:r w:rsidR="00E43BAD">
        <w:t>re rekruttert personell vil grad</w:t>
      </w:r>
      <w:r w:rsidR="00503E93" w:rsidRPr="00F81FA6">
        <w:t xml:space="preserve"> og lønn </w:t>
      </w:r>
      <w:r w:rsidR="00503E93">
        <w:t>fastsettes</w:t>
      </w:r>
      <w:r w:rsidR="00503E93" w:rsidRPr="00F81FA6">
        <w:t xml:space="preserve"> iht </w:t>
      </w:r>
      <w:r w:rsidR="00503E93" w:rsidRPr="00F81FA6">
        <w:lastRenderedPageBreak/>
        <w:t xml:space="preserve">Veileder i HR, Del B og </w:t>
      </w:r>
      <w:r w:rsidR="00501A93">
        <w:t>gjeldende l</w:t>
      </w:r>
      <w:r w:rsidR="00503E93" w:rsidRPr="00F81FA6">
        <w:t>ønnsmatrise</w:t>
      </w:r>
      <w:r w:rsidR="00E43BAD">
        <w:t>.</w:t>
      </w:r>
      <w:r w:rsidR="00503E93" w:rsidRPr="00F81FA6">
        <w:t xml:space="preserve"> </w:t>
      </w:r>
      <w:r w:rsidRPr="00F81FA6">
        <w:t xml:space="preserve">Nytilsatte avlønnes etter den til enhver tid </w:t>
      </w:r>
      <w:r w:rsidR="00501A93">
        <w:t>gjeldende lønnsmatrise</w:t>
      </w:r>
      <w:r w:rsidRPr="00F81FA6">
        <w:t xml:space="preserve">, grad visekonstabel (OR2), pr </w:t>
      </w:r>
      <w:r w:rsidR="003A1480">
        <w:t>1.5.2024</w:t>
      </w:r>
      <w:r w:rsidRPr="00F81FA6">
        <w:t xml:space="preserve"> 405.000, </w:t>
      </w:r>
      <w:r w:rsidR="00675B7A" w:rsidRPr="00F81FA6">
        <w:t>- (</w:t>
      </w:r>
      <w:r w:rsidRPr="00F81FA6">
        <w:t>dersom null års ansiennitet).</w:t>
      </w:r>
      <w:r w:rsidR="003A1480">
        <w:t xml:space="preserve"> </w:t>
      </w:r>
    </w:p>
    <w:p w14:paraId="6DAD065A" w14:textId="09CD0AD8" w:rsidR="00F81FA6" w:rsidRPr="00F81FA6" w:rsidRDefault="00F81FA6" w:rsidP="00501A93">
      <w:pPr>
        <w:pStyle w:val="Brdtekst"/>
        <w:spacing w:before="0"/>
      </w:pPr>
      <w:r w:rsidRPr="00F81FA6">
        <w:t>Elevene tilkommer ferie som</w:t>
      </w:r>
      <w:r w:rsidR="003A1480">
        <w:t xml:space="preserve"> skal</w:t>
      </w:r>
      <w:r w:rsidRPr="00F81FA6">
        <w:t xml:space="preserve"> tas ut i løpet av året. Feriepenger utbetales i samsvar med opptjening etter Særavtale om ferie for statsansatte, ferieloven og Hovedtariffavtalen. Minimum 3 uker sammenhengende sommerferie. Det må påregnes inntil 4 uker sommertjeneste i deler av skolens sommerferie.</w:t>
      </w:r>
    </w:p>
    <w:p w14:paraId="2AF5B05B" w14:textId="0F6DB246" w:rsidR="008759B4" w:rsidRDefault="008759B4" w:rsidP="00501A93">
      <w:pPr>
        <w:pStyle w:val="Brdtekst"/>
        <w:spacing w:before="0"/>
      </w:pPr>
      <w:r w:rsidRPr="00F81FA6">
        <w:t xml:space="preserve">Eventuelt tilbud om </w:t>
      </w:r>
      <w:r>
        <w:t>fulltids</w:t>
      </w:r>
      <w:r w:rsidRPr="00F81FA6">
        <w:t>stipend forutsetter tegning av T60 kontrakt, og bortfall av T35 bonus.</w:t>
      </w:r>
    </w:p>
    <w:p w14:paraId="21D98A62" w14:textId="2F01C44A" w:rsidR="00F81FA6" w:rsidRDefault="00F81FA6" w:rsidP="00501A93">
      <w:pPr>
        <w:pStyle w:val="Brdtekst"/>
        <w:spacing w:before="0"/>
      </w:pPr>
      <w:r w:rsidRPr="00F81FA6">
        <w:t xml:space="preserve">Plikttjeneste regnes 1:2, det vil si 2 pliktår per år skolegang iht Veileder i HR del B. Plikttjenesten starter </w:t>
      </w:r>
      <w:r w:rsidR="006F03C5">
        <w:t xml:space="preserve">umiddelbart </w:t>
      </w:r>
      <w:r w:rsidRPr="00F81FA6">
        <w:t>etter endt skolegang.</w:t>
      </w:r>
    </w:p>
    <w:p w14:paraId="456D73FA" w14:textId="6D454A5D" w:rsidR="00E43BAD" w:rsidRPr="00E43BAD" w:rsidRDefault="00E43BAD" w:rsidP="00501A93">
      <w:pPr>
        <w:pStyle w:val="Brdtekstpaaflgende"/>
        <w:spacing w:before="0"/>
      </w:pPr>
      <w:r w:rsidRPr="00E43BAD">
        <w:t>For utdanning som er spesielt kompleks, har lang ledetid eller påfører Forsvaret særlige store økonomiske kostnader, kan det fastsettes lengre plikttjeneste</w:t>
      </w:r>
      <w:r>
        <w:t>.</w:t>
      </w:r>
      <w:r w:rsidR="009065FD">
        <w:t xml:space="preserve"> Dersom dette er aktuelt vil det avklares i forkant av stipendtildeling i hvert enkelt tilfelle.</w:t>
      </w:r>
    </w:p>
    <w:p w14:paraId="2924E4C9" w14:textId="77777777" w:rsidR="00F81FA6" w:rsidRPr="00F81FA6" w:rsidRDefault="00F81FA6" w:rsidP="00501A93">
      <w:pPr>
        <w:pStyle w:val="Brdtekst"/>
        <w:spacing w:before="0"/>
      </w:pPr>
      <w:r w:rsidRPr="00F81FA6">
        <w:t xml:space="preserve">Elevene er i studietiden militært tilsatt personell, med de plikter som følger av dette. Herunder årlig fysisk test.  </w:t>
      </w:r>
    </w:p>
    <w:p w14:paraId="2B33A331" w14:textId="1B6D83D1" w:rsidR="001E5ED1" w:rsidRPr="001E5ED1" w:rsidRDefault="008759B4" w:rsidP="00501A93">
      <w:pPr>
        <w:pStyle w:val="Brdtekstpaaflgende"/>
        <w:spacing w:before="0"/>
      </w:pPr>
      <w:r>
        <w:t>Elever på</w:t>
      </w:r>
      <w:r w:rsidR="001E5ED1">
        <w:t xml:space="preserve"> elkraft/automasjon må i løpet av utdanningen bestå eksamen i Maritim elektrikerfag (MEL 3104) dersom man ikke allerede innehar denne eksamen.</w:t>
      </w:r>
    </w:p>
    <w:p w14:paraId="64F77DE8" w14:textId="77777777" w:rsidR="00F81FA6" w:rsidRPr="00973D5F" w:rsidRDefault="00F81FA6" w:rsidP="00F81FA6">
      <w:pPr>
        <w:pStyle w:val="Brdtekst"/>
      </w:pPr>
    </w:p>
    <w:p w14:paraId="05A618A8" w14:textId="77777777" w:rsidR="00F81FA6" w:rsidRDefault="00F81FA6" w:rsidP="00F81FA6">
      <w:pPr>
        <w:pStyle w:val="Overskrift2"/>
      </w:pPr>
      <w:r>
        <w:t>Vilkår etter endt utdanning</w:t>
      </w:r>
    </w:p>
    <w:p w14:paraId="500CA3AC" w14:textId="153E67A6" w:rsidR="00F81FA6" w:rsidRDefault="00F81FA6" w:rsidP="00F81FA6">
      <w:pPr>
        <w:pStyle w:val="Brdtekst"/>
      </w:pPr>
      <w:r w:rsidRPr="00F81FA6">
        <w:t xml:space="preserve">Etter endt beordres personellet til </w:t>
      </w:r>
      <w:r w:rsidR="007821E7">
        <w:t xml:space="preserve">videre </w:t>
      </w:r>
      <w:r w:rsidRPr="00F81FA6">
        <w:t xml:space="preserve">tjeneste i </w:t>
      </w:r>
      <w:r w:rsidR="007821E7">
        <w:t xml:space="preserve">henhold til </w:t>
      </w:r>
      <w:r w:rsidR="007821E7" w:rsidRPr="00F81FA6">
        <w:t>Sjøforsvarets</w:t>
      </w:r>
      <w:r w:rsidRPr="00F81FA6">
        <w:t xml:space="preserve"> behov. Grad og lønn </w:t>
      </w:r>
      <w:r w:rsidR="00503E93">
        <w:t>reberegnes</w:t>
      </w:r>
      <w:r w:rsidRPr="00F81FA6">
        <w:t xml:space="preserve"> iht Veileder i HR, Del B og </w:t>
      </w:r>
      <w:r w:rsidR="00501A93">
        <w:t>gjeldende lønnsmatrise</w:t>
      </w:r>
      <w:r w:rsidR="007821E7">
        <w:t>.</w:t>
      </w:r>
      <w:r w:rsidRPr="00F81FA6">
        <w:t xml:space="preserve"> </w:t>
      </w:r>
      <w:r w:rsidR="008759B4">
        <w:t>K</w:t>
      </w:r>
      <w:r w:rsidR="007821E7">
        <w:t>andidater</w:t>
      </w:r>
      <w:r w:rsidRPr="00F81FA6">
        <w:t xml:space="preserve"> </w:t>
      </w:r>
      <w:r w:rsidR="00642E76">
        <w:t xml:space="preserve">kan vurderes for </w:t>
      </w:r>
      <w:r w:rsidR="00642E76" w:rsidRPr="00F81FA6">
        <w:t>befalsutdanning</w:t>
      </w:r>
      <w:r w:rsidRPr="00F81FA6">
        <w:t xml:space="preserve"> etter endt utdanning</w:t>
      </w:r>
      <w:r w:rsidR="00642E76">
        <w:t>,</w:t>
      </w:r>
      <w:r w:rsidRPr="00F81FA6">
        <w:t xml:space="preserve"> eller senere i karrieren</w:t>
      </w:r>
      <w:r w:rsidR="008759B4">
        <w:t xml:space="preserve"> i henhold til</w:t>
      </w:r>
      <w:r w:rsidR="007821E7">
        <w:t xml:space="preserve"> Sjøforsvarets behov.</w:t>
      </w:r>
    </w:p>
    <w:p w14:paraId="36EF189F" w14:textId="2A873155" w:rsidR="003A1480" w:rsidRPr="003A1480" w:rsidRDefault="003A1480" w:rsidP="003A1480">
      <w:pPr>
        <w:pStyle w:val="Brdtekstpaaflgende"/>
      </w:pPr>
      <w:r>
        <w:t>Militært tilsatte</w:t>
      </w:r>
      <w:r w:rsidR="00E43BAD">
        <w:t xml:space="preserve"> som er pålagt tjeneste som motytelse for opplæring og utdanning betalt av Forsvaret, kan ikke i plikttiden si opp stillingen sin i Forsvaret.</w:t>
      </w:r>
    </w:p>
    <w:p w14:paraId="0FEFD1A2" w14:textId="77777777" w:rsidR="00F81FA6" w:rsidRDefault="00F81FA6" w:rsidP="00F81FA6">
      <w:pPr>
        <w:pStyle w:val="Brdtekst"/>
      </w:pPr>
    </w:p>
    <w:p w14:paraId="7E49E6A6" w14:textId="77777777" w:rsidR="00F81FA6" w:rsidRDefault="00F81FA6" w:rsidP="00F81FA6">
      <w:pPr>
        <w:pStyle w:val="Overskrift1"/>
      </w:pPr>
      <w:r>
        <w:t>Kontaktperson</w:t>
      </w:r>
    </w:p>
    <w:p w14:paraId="68D678E2" w14:textId="021615D7" w:rsidR="00F81FA6" w:rsidRDefault="009826D6" w:rsidP="007821E7">
      <w:pPr>
        <w:pStyle w:val="Brdtekst"/>
        <w:spacing w:before="0" w:after="0"/>
      </w:pPr>
      <w:r>
        <w:t>Bent Stian Isene</w:t>
      </w:r>
    </w:p>
    <w:p w14:paraId="141EB454" w14:textId="7232B7C8" w:rsidR="00D346D5" w:rsidRPr="00D346D5" w:rsidRDefault="009826D6" w:rsidP="00D346D5">
      <w:pPr>
        <w:pStyle w:val="Brdtekstpaaflgende"/>
        <w:rPr>
          <w:lang w:val="en-US"/>
        </w:rPr>
      </w:pPr>
      <w:r>
        <w:rPr>
          <w:lang w:val="en-US"/>
        </w:rPr>
        <w:t>KK</w:t>
      </w:r>
      <w:r w:rsidR="00E4638F">
        <w:rPr>
          <w:lang w:val="en-US"/>
        </w:rPr>
        <w:t>/Leder Kompetanse</w:t>
      </w:r>
    </w:p>
    <w:p w14:paraId="06E86E5E" w14:textId="0337725A" w:rsidR="00F81FA6" w:rsidRPr="009826D6" w:rsidRDefault="00F81FA6" w:rsidP="007821E7">
      <w:pPr>
        <w:pStyle w:val="Brdtekst"/>
        <w:spacing w:before="0" w:after="0"/>
      </w:pPr>
      <w:r w:rsidRPr="009826D6">
        <w:t xml:space="preserve">FPVS OLS SJØ </w:t>
      </w:r>
    </w:p>
    <w:p w14:paraId="1DDEADB8" w14:textId="7D6B3A64" w:rsidR="00F81FA6" w:rsidRPr="009826D6" w:rsidRDefault="00F81FA6" w:rsidP="007821E7">
      <w:pPr>
        <w:pStyle w:val="Brdtekst"/>
        <w:spacing w:before="0" w:after="0"/>
      </w:pPr>
      <w:r w:rsidRPr="009826D6">
        <w:t xml:space="preserve">E-post B: </w:t>
      </w:r>
      <w:r w:rsidR="009826D6" w:rsidRPr="009826D6">
        <w:t>SJØFORSVARET UTDANNING</w:t>
      </w:r>
      <w:r w:rsidRPr="009826D6">
        <w:t xml:space="preserve"> (postboks)</w:t>
      </w:r>
    </w:p>
    <w:p w14:paraId="02BB2DB6" w14:textId="51B6881B" w:rsidR="00F81FA6" w:rsidRPr="009826D6" w:rsidRDefault="00F81FA6" w:rsidP="007821E7">
      <w:pPr>
        <w:pStyle w:val="Brdtekst"/>
        <w:spacing w:before="0" w:after="0"/>
      </w:pPr>
      <w:r w:rsidRPr="009826D6">
        <w:t>E-post U: sjo.utdanning@mil.no</w:t>
      </w:r>
    </w:p>
    <w:p w14:paraId="61D545A1" w14:textId="77777777" w:rsidR="00F81FA6" w:rsidRPr="009826D6" w:rsidRDefault="00F81FA6" w:rsidP="00F81FA6">
      <w:pPr>
        <w:pStyle w:val="Brdtekst"/>
      </w:pPr>
    </w:p>
    <w:p w14:paraId="4DDD1944" w14:textId="128610EE" w:rsidR="00F81FA6" w:rsidRPr="009826D6" w:rsidRDefault="00E25ACC" w:rsidP="00F81FA6">
      <w:pPr>
        <w:pStyle w:val="Brdtekst"/>
      </w:pPr>
      <w:r>
        <w:t>Denne kunngjøringen er drøftet på nivå 1 den 30.10.2025 med enighet.</w:t>
      </w:r>
    </w:p>
    <w:p w14:paraId="76653017" w14:textId="77777777" w:rsidR="00384856" w:rsidRPr="009826D6" w:rsidRDefault="00384856" w:rsidP="00384856">
      <w:pPr>
        <w:pStyle w:val="Brdtekstpaaflgende"/>
      </w:pPr>
    </w:p>
    <w:p w14:paraId="5B3A0328" w14:textId="77777777" w:rsidR="00F81FA6" w:rsidRPr="009826D6" w:rsidRDefault="00F81FA6" w:rsidP="00F81FA6">
      <w:pPr>
        <w:pStyle w:val="Brdtekst"/>
      </w:pPr>
    </w:p>
    <w:p w14:paraId="5B9804A6" w14:textId="77777777" w:rsidR="00F81FA6" w:rsidRDefault="00F81FA6" w:rsidP="00F81FA6">
      <w:pPr>
        <w:pStyle w:val="Brdtekst"/>
      </w:pPr>
    </w:p>
    <w:p w14:paraId="53F29DB6" w14:textId="77777777" w:rsidR="00E25ACC" w:rsidRPr="00E25ACC" w:rsidRDefault="00E25ACC" w:rsidP="00E25ACC">
      <w:pPr>
        <w:pStyle w:val="Brdtekstpaaflgende"/>
      </w:pPr>
    </w:p>
    <w:p w14:paraId="71F73C74" w14:textId="77777777" w:rsidR="00F81FA6" w:rsidRPr="00F81FA6" w:rsidRDefault="00F81FA6" w:rsidP="00F81FA6">
      <w:pPr>
        <w:autoSpaceDE w:val="0"/>
        <w:autoSpaceDN w:val="0"/>
      </w:pPr>
      <w:r w:rsidRPr="00F81FA6">
        <w:t>Kjell-Knut Aabrek</w:t>
      </w:r>
    </w:p>
    <w:p w14:paraId="34D71A6A" w14:textId="77777777" w:rsidR="00F81FA6" w:rsidRPr="00F81FA6" w:rsidRDefault="00F81FA6" w:rsidP="00F81FA6">
      <w:pPr>
        <w:autoSpaceDE w:val="0"/>
        <w:autoSpaceDN w:val="0"/>
      </w:pPr>
      <w:r w:rsidRPr="00F81FA6">
        <w:t>Flaggkommandør</w:t>
      </w:r>
    </w:p>
    <w:p w14:paraId="3B1D1A1E" w14:textId="77777777" w:rsidR="00F81FA6" w:rsidRPr="00F81FA6" w:rsidRDefault="00F81FA6" w:rsidP="00F81FA6">
      <w:pPr>
        <w:autoSpaceDE w:val="0"/>
        <w:autoSpaceDN w:val="0"/>
      </w:pPr>
      <w:r w:rsidRPr="00F81FA6">
        <w:t>Stabssjef Sjøforsvaret</w:t>
      </w:r>
    </w:p>
    <w:p w14:paraId="667FC0EB" w14:textId="77777777" w:rsidR="00F81FA6" w:rsidRPr="00F81FA6" w:rsidRDefault="00F81FA6" w:rsidP="00F81FA6">
      <w:pPr>
        <w:keepNext/>
        <w:keepLines/>
      </w:pPr>
    </w:p>
    <w:p w14:paraId="4E18F746" w14:textId="77777777" w:rsidR="00F81FA6" w:rsidRDefault="00F81FA6" w:rsidP="00F81FA6">
      <w:pPr>
        <w:keepNext/>
        <w:keepLines/>
        <w:rPr>
          <w:i/>
        </w:rPr>
      </w:pPr>
      <w:r w:rsidRPr="00B5377E">
        <w:rPr>
          <w:i/>
        </w:rPr>
        <w:t>Dokumentet er elektronisk godkjent</w:t>
      </w:r>
      <w:r>
        <w:rPr>
          <w:i/>
        </w:rPr>
        <w:t>,</w:t>
      </w:r>
      <w:r w:rsidRPr="00B5377E">
        <w:rPr>
          <w:i/>
        </w:rPr>
        <w:t xml:space="preserve"> og har derfor ikke håndskreve</w:t>
      </w:r>
      <w:r>
        <w:rPr>
          <w:i/>
        </w:rPr>
        <w:t>n</w:t>
      </w:r>
      <w:r w:rsidRPr="00B5377E">
        <w:rPr>
          <w:i/>
        </w:rPr>
        <w:t xml:space="preserve"> signatur</w:t>
      </w:r>
      <w:r>
        <w:rPr>
          <w:i/>
        </w:rPr>
        <w:t>.</w:t>
      </w:r>
    </w:p>
    <w:p w14:paraId="2ED31498" w14:textId="77777777" w:rsidR="00F81FA6" w:rsidRDefault="00F81FA6" w:rsidP="00F81FA6">
      <w:pPr>
        <w:pStyle w:val="Brdtekst"/>
      </w:pPr>
    </w:p>
    <w:p w14:paraId="17953BEA" w14:textId="77777777" w:rsidR="00F81FA6" w:rsidRDefault="00F81FA6">
      <w:pPr>
        <w:rPr>
          <w:b/>
          <w:color w:val="742270"/>
          <w:kern w:val="28"/>
        </w:rPr>
      </w:pPr>
      <w:r>
        <w:br w:type="page"/>
      </w:r>
    </w:p>
    <w:p w14:paraId="72C9CEBA" w14:textId="2DAB16C4" w:rsidR="00F81FA6" w:rsidRDefault="00F81FA6" w:rsidP="00F81FA6">
      <w:pPr>
        <w:pStyle w:val="Overskrift1"/>
      </w:pPr>
      <w:r>
        <w:lastRenderedPageBreak/>
        <w:t>Vedlegg</w:t>
      </w:r>
    </w:p>
    <w:p w14:paraId="430CA8A9" w14:textId="77777777" w:rsidR="00F81FA6" w:rsidRDefault="00F81FA6" w:rsidP="00F81FA6">
      <w:pPr>
        <w:pStyle w:val="Brdtekst"/>
      </w:pPr>
    </w:p>
    <w:p w14:paraId="57AF353C" w14:textId="77777777" w:rsidR="00F81FA6" w:rsidRPr="007E59F4" w:rsidRDefault="00F81FA6" w:rsidP="00F81FA6">
      <w:pPr>
        <w:pStyle w:val="Brdtekst"/>
      </w:pPr>
      <w:r>
        <w:t xml:space="preserve">Vedlegg 1: Tabell fysiske minimumskrav </w:t>
      </w:r>
    </w:p>
    <w:tbl>
      <w:tblPr>
        <w:tblStyle w:val="Vanligtabel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830"/>
        <w:gridCol w:w="1289"/>
        <w:gridCol w:w="1275"/>
        <w:gridCol w:w="3119"/>
      </w:tblGrid>
      <w:tr w:rsidR="00F81FA6" w14:paraId="0EB99751" w14:textId="77777777" w:rsidTr="00531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dxa"/>
            <w:gridSpan w:val="2"/>
          </w:tcPr>
          <w:p w14:paraId="779A1077" w14:textId="77777777" w:rsidR="00F81FA6" w:rsidRDefault="00F81FA6" w:rsidP="00531F4B">
            <w:pPr>
              <w:pStyle w:val="Brdtekst"/>
            </w:pPr>
            <w:r>
              <w:t>Minimumskrav</w:t>
            </w:r>
          </w:p>
        </w:tc>
        <w:tc>
          <w:tcPr>
            <w:tcW w:w="1289" w:type="dxa"/>
          </w:tcPr>
          <w:p w14:paraId="6C76A4FB" w14:textId="77777777" w:rsidR="00F81FA6" w:rsidRDefault="00F81FA6" w:rsidP="00531F4B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Menn</w:t>
            </w:r>
          </w:p>
        </w:tc>
        <w:tc>
          <w:tcPr>
            <w:tcW w:w="1275" w:type="dxa"/>
          </w:tcPr>
          <w:p w14:paraId="1EA425D9" w14:textId="77777777" w:rsidR="00F81FA6" w:rsidRDefault="00F81FA6" w:rsidP="00531F4B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Kvinner</w:t>
            </w:r>
          </w:p>
        </w:tc>
        <w:tc>
          <w:tcPr>
            <w:tcW w:w="3119" w:type="dxa"/>
          </w:tcPr>
          <w:p w14:paraId="1A4CC8A1" w14:textId="77777777" w:rsidR="00F81FA6" w:rsidRDefault="00F81FA6" w:rsidP="00531F4B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Karakter</w:t>
            </w:r>
          </w:p>
        </w:tc>
      </w:tr>
      <w:tr w:rsidR="00F81FA6" w14:paraId="70A9F4E2" w14:textId="77777777" w:rsidTr="0053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</w:tcPr>
          <w:p w14:paraId="00EEB534" w14:textId="77777777" w:rsidR="00F81FA6" w:rsidRPr="00B7124B" w:rsidRDefault="00F81FA6" w:rsidP="00531F4B">
            <w:pPr>
              <w:pStyle w:val="Brdtekst"/>
              <w:rPr>
                <w:b w:val="0"/>
                <w:bCs w:val="0"/>
              </w:rPr>
            </w:pPr>
            <w:r w:rsidRPr="0001480F">
              <w:t>Utholdenhe</w:t>
            </w:r>
            <w:r>
              <w:t>t</w:t>
            </w:r>
          </w:p>
        </w:tc>
        <w:tc>
          <w:tcPr>
            <w:tcW w:w="1830" w:type="dxa"/>
          </w:tcPr>
          <w:p w14:paraId="60AA36E6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3000m</w:t>
            </w:r>
          </w:p>
        </w:tc>
        <w:tc>
          <w:tcPr>
            <w:tcW w:w="1289" w:type="dxa"/>
          </w:tcPr>
          <w:p w14:paraId="7D08F96F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14:30</w:t>
            </w:r>
          </w:p>
        </w:tc>
        <w:tc>
          <w:tcPr>
            <w:tcW w:w="1275" w:type="dxa"/>
          </w:tcPr>
          <w:p w14:paraId="5C56017F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15:45</w:t>
            </w:r>
          </w:p>
        </w:tc>
        <w:tc>
          <w:tcPr>
            <w:tcW w:w="3119" w:type="dxa"/>
          </w:tcPr>
          <w:p w14:paraId="6A844DCF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4</w:t>
            </w:r>
          </w:p>
        </w:tc>
      </w:tr>
      <w:tr w:rsidR="00F81FA6" w14:paraId="4B834E87" w14:textId="77777777" w:rsidTr="00531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43247784" w14:textId="77777777" w:rsidR="00F81FA6" w:rsidRPr="0001480F" w:rsidRDefault="00F81FA6" w:rsidP="00531F4B">
            <w:pPr>
              <w:pStyle w:val="Brdtekst"/>
              <w:rPr>
                <w:b w:val="0"/>
                <w:bCs w:val="0"/>
              </w:rPr>
            </w:pPr>
            <w:r w:rsidRPr="0001480F">
              <w:t>Styrke</w:t>
            </w:r>
          </w:p>
          <w:p w14:paraId="6909CEB4" w14:textId="77777777" w:rsidR="00F81FA6" w:rsidRPr="0001480F" w:rsidRDefault="00F81FA6" w:rsidP="00531F4B">
            <w:pPr>
              <w:pStyle w:val="Brdtekst"/>
            </w:pPr>
          </w:p>
        </w:tc>
        <w:tc>
          <w:tcPr>
            <w:tcW w:w="1830" w:type="dxa"/>
          </w:tcPr>
          <w:p w14:paraId="384BC1BB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Medisinballstøt (meter)</w:t>
            </w:r>
          </w:p>
        </w:tc>
        <w:tc>
          <w:tcPr>
            <w:tcW w:w="1289" w:type="dxa"/>
          </w:tcPr>
          <w:p w14:paraId="4D5403D1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4.20</w:t>
            </w:r>
          </w:p>
        </w:tc>
        <w:tc>
          <w:tcPr>
            <w:tcW w:w="1275" w:type="dxa"/>
          </w:tcPr>
          <w:p w14:paraId="2B233D72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3.20</w:t>
            </w:r>
          </w:p>
        </w:tc>
        <w:tc>
          <w:tcPr>
            <w:tcW w:w="3119" w:type="dxa"/>
          </w:tcPr>
          <w:p w14:paraId="01F91410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4</w:t>
            </w:r>
          </w:p>
        </w:tc>
      </w:tr>
      <w:tr w:rsidR="00F81FA6" w14:paraId="72CFAC53" w14:textId="77777777" w:rsidTr="0053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07686B0A" w14:textId="77777777" w:rsidR="00F81FA6" w:rsidRPr="0001480F" w:rsidRDefault="00F81FA6" w:rsidP="00531F4B">
            <w:pPr>
              <w:pStyle w:val="Brdtekst"/>
            </w:pPr>
          </w:p>
        </w:tc>
        <w:tc>
          <w:tcPr>
            <w:tcW w:w="1830" w:type="dxa"/>
          </w:tcPr>
          <w:p w14:paraId="4BDF0884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Stille lengde (meter)</w:t>
            </w:r>
          </w:p>
        </w:tc>
        <w:tc>
          <w:tcPr>
            <w:tcW w:w="1289" w:type="dxa"/>
          </w:tcPr>
          <w:p w14:paraId="46569E66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2.15</w:t>
            </w:r>
          </w:p>
        </w:tc>
        <w:tc>
          <w:tcPr>
            <w:tcW w:w="1275" w:type="dxa"/>
          </w:tcPr>
          <w:p w14:paraId="04077EDB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1.80</w:t>
            </w:r>
          </w:p>
        </w:tc>
        <w:tc>
          <w:tcPr>
            <w:tcW w:w="3119" w:type="dxa"/>
          </w:tcPr>
          <w:p w14:paraId="2E9A5C32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4</w:t>
            </w:r>
          </w:p>
        </w:tc>
      </w:tr>
      <w:tr w:rsidR="00F81FA6" w14:paraId="73450639" w14:textId="77777777" w:rsidTr="00531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412D4E7" w14:textId="77777777" w:rsidR="00F81FA6" w:rsidRPr="0001480F" w:rsidRDefault="00F81FA6" w:rsidP="00531F4B">
            <w:pPr>
              <w:pStyle w:val="Brdtekst"/>
            </w:pPr>
          </w:p>
        </w:tc>
        <w:tc>
          <w:tcPr>
            <w:tcW w:w="1830" w:type="dxa"/>
          </w:tcPr>
          <w:p w14:paraId="017E795D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Pull-ups (repetisjoner)</w:t>
            </w:r>
          </w:p>
        </w:tc>
        <w:tc>
          <w:tcPr>
            <w:tcW w:w="1289" w:type="dxa"/>
          </w:tcPr>
          <w:p w14:paraId="6C029749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2-A</w:t>
            </w:r>
          </w:p>
        </w:tc>
        <w:tc>
          <w:tcPr>
            <w:tcW w:w="1275" w:type="dxa"/>
          </w:tcPr>
          <w:p w14:paraId="3A72B5B2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6-B</w:t>
            </w:r>
          </w:p>
        </w:tc>
        <w:tc>
          <w:tcPr>
            <w:tcW w:w="3119" w:type="dxa"/>
          </w:tcPr>
          <w:p w14:paraId="5DB13B83" w14:textId="77777777" w:rsidR="00F81FA6" w:rsidRPr="0001480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80F">
              <w:t>4</w:t>
            </w:r>
          </w:p>
        </w:tc>
      </w:tr>
      <w:tr w:rsidR="00F81FA6" w14:paraId="54087C4A" w14:textId="77777777" w:rsidTr="00531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3A0CBFA7" w14:textId="77777777" w:rsidR="00F81FA6" w:rsidRPr="0001480F" w:rsidRDefault="00F81FA6" w:rsidP="00531F4B">
            <w:pPr>
              <w:pStyle w:val="Brdtekst"/>
            </w:pPr>
          </w:p>
        </w:tc>
        <w:tc>
          <w:tcPr>
            <w:tcW w:w="4394" w:type="dxa"/>
            <w:gridSpan w:val="3"/>
          </w:tcPr>
          <w:p w14:paraId="162148C1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Minimumskrav styrke (gjennomsnittskarakter for de tre øvelsene)</w:t>
            </w:r>
          </w:p>
        </w:tc>
        <w:tc>
          <w:tcPr>
            <w:tcW w:w="3119" w:type="dxa"/>
          </w:tcPr>
          <w:p w14:paraId="15F0DAD9" w14:textId="77777777" w:rsidR="00F81FA6" w:rsidRPr="0001480F" w:rsidRDefault="00F81FA6" w:rsidP="00531F4B">
            <w:pPr>
              <w:pStyle w:val="Brd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80F">
              <w:t>4</w:t>
            </w:r>
          </w:p>
        </w:tc>
      </w:tr>
      <w:tr w:rsidR="00F81FA6" w14:paraId="780D37CE" w14:textId="77777777" w:rsidTr="00531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950B55" w14:textId="77777777" w:rsidR="00F81FA6" w:rsidRPr="0001480F" w:rsidRDefault="00F81FA6" w:rsidP="00531F4B">
            <w:pPr>
              <w:pStyle w:val="Brdtekst"/>
            </w:pPr>
            <w:r w:rsidRPr="0001480F">
              <w:t>Svømming</w:t>
            </w:r>
          </w:p>
        </w:tc>
        <w:tc>
          <w:tcPr>
            <w:tcW w:w="7513" w:type="dxa"/>
            <w:gridSpan w:val="4"/>
          </w:tcPr>
          <w:p w14:paraId="44E09DA9" w14:textId="77777777" w:rsidR="00F81FA6" w:rsidRPr="006709DF" w:rsidRDefault="00F81FA6" w:rsidP="00531F4B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09DF">
              <w:t>200m under 7 minutter.</w:t>
            </w:r>
          </w:p>
        </w:tc>
      </w:tr>
    </w:tbl>
    <w:p w14:paraId="76704D95" w14:textId="2A98F7C0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49654289" w14:textId="5B65A994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66276F9A" w14:textId="7CECCB98" w:rsidR="00871670" w:rsidRDefault="00871670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234B8BE5" w14:textId="75135E19" w:rsidR="00871670" w:rsidRDefault="00871670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030DE8CF" w14:textId="2F6ADCC3" w:rsidR="00871670" w:rsidRDefault="00871670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31A3FEE8" w14:textId="17BF6074" w:rsidR="00871670" w:rsidRDefault="00871670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2D93D59A" w14:textId="6BFDE90A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06E21E52" w14:textId="62C1C60E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3ED7F66E" w14:textId="670A56B5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12AD4C93" w14:textId="0AD26C87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459A2BDE" w14:textId="682FC994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0C552290" w14:textId="5C6D35CA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64B56B89" w14:textId="084E9DCF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4B08C8A5" w14:textId="46CBA2DC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0D33B73A" w14:textId="225701E0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6E42C81E" w14:textId="77777777" w:rsidR="004637E1" w:rsidRDefault="004637E1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4F779E0F" w14:textId="5A1A8DC2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47BD308E" w14:textId="3F4502C2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5587A26B" w14:textId="56F73389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6480EAB4" w14:textId="62B414F4" w:rsid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3194C675" w14:textId="77777777" w:rsidR="00BA5D1B" w:rsidRPr="00BA5D1B" w:rsidRDefault="00BA5D1B" w:rsidP="00BA5D1B">
      <w:pPr>
        <w:shd w:val="clear" w:color="auto" w:fill="FFFFFF" w:themeFill="background1"/>
        <w:autoSpaceDE w:val="0"/>
        <w:autoSpaceDN w:val="0"/>
        <w:rPr>
          <w:rFonts w:cstheme="minorHAnsi"/>
          <w:sz w:val="18"/>
          <w:szCs w:val="18"/>
        </w:rPr>
      </w:pPr>
    </w:p>
    <w:p w14:paraId="242A857B" w14:textId="77777777" w:rsidR="00E77F6C" w:rsidRDefault="00E77F6C" w:rsidP="00A905B4">
      <w:pPr>
        <w:pStyle w:val="Brdtekstpaaflgende"/>
      </w:pPr>
    </w:p>
    <w:tbl>
      <w:tblPr>
        <w:tblW w:w="94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709"/>
        <w:gridCol w:w="561"/>
        <w:gridCol w:w="4111"/>
      </w:tblGrid>
      <w:tr w:rsidR="00014475" w14:paraId="1F745C8C" w14:textId="77777777" w:rsidTr="00FB742B">
        <w:trPr>
          <w:cantSplit/>
          <w:trHeight w:hRule="exact" w:val="960"/>
        </w:trPr>
        <w:tc>
          <w:tcPr>
            <w:tcW w:w="4111" w:type="dxa"/>
            <w:gridSpan w:val="2"/>
          </w:tcPr>
          <w:p w14:paraId="5599E31B" w14:textId="3BD7F41D" w:rsidR="00014475" w:rsidRDefault="00014475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66BCC79C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509D0483" w14:textId="0277A9BD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43B764D8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32CCB400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67CAD785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5AC4A54F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040B3C63" w14:textId="77777777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  <w:p w14:paraId="0E4F7C74" w14:textId="3E2DF48B" w:rsidR="00BA5D1B" w:rsidRDefault="00BA5D1B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1A662D88" w14:textId="77777777" w:rsidR="00014475" w:rsidRDefault="00014475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</w:tc>
        <w:tc>
          <w:tcPr>
            <w:tcW w:w="4672" w:type="dxa"/>
            <w:gridSpan w:val="2"/>
          </w:tcPr>
          <w:p w14:paraId="5CED8782" w14:textId="77777777" w:rsidR="00014475" w:rsidRDefault="00014475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</w:tc>
      </w:tr>
      <w:tr w:rsidR="00F81FA6" w14:paraId="0BED8E88" w14:textId="77777777" w:rsidTr="00FB742B">
        <w:trPr>
          <w:gridAfter w:val="1"/>
          <w:wAfter w:w="4111" w:type="dxa"/>
          <w:cantSplit/>
          <w:trHeight w:hRule="exact" w:val="960"/>
        </w:trPr>
        <w:tc>
          <w:tcPr>
            <w:tcW w:w="709" w:type="dxa"/>
          </w:tcPr>
          <w:p w14:paraId="64A2FF04" w14:textId="77777777" w:rsidR="00F81FA6" w:rsidRDefault="00F81FA6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</w:tc>
        <w:tc>
          <w:tcPr>
            <w:tcW w:w="4672" w:type="dxa"/>
            <w:gridSpan w:val="3"/>
          </w:tcPr>
          <w:p w14:paraId="5C1E27E6" w14:textId="77777777" w:rsidR="00F81FA6" w:rsidRDefault="00F81FA6">
            <w:pPr>
              <w:keepNext/>
              <w:keepLines/>
              <w:spacing w:before="240" w:after="720"/>
              <w:rPr>
                <w:rFonts w:ascii="Arial" w:hAnsi="Arial"/>
                <w:sz w:val="20"/>
              </w:rPr>
            </w:pPr>
          </w:p>
        </w:tc>
      </w:tr>
      <w:tr w:rsidR="00F81FA6" w:rsidRPr="005C38A7" w14:paraId="446D1824" w14:textId="77777777" w:rsidTr="00BA5D1B">
        <w:trPr>
          <w:gridAfter w:val="1"/>
          <w:wAfter w:w="4111" w:type="dxa"/>
          <w:cantSplit/>
          <w:trHeight w:val="1020"/>
        </w:trPr>
        <w:tc>
          <w:tcPr>
            <w:tcW w:w="709" w:type="dxa"/>
          </w:tcPr>
          <w:p w14:paraId="3D80AA67" w14:textId="77777777" w:rsidR="00F81FA6" w:rsidRPr="005C38A7" w:rsidRDefault="00F81FA6" w:rsidP="000E7D72">
            <w:pPr>
              <w:pStyle w:val="Brdtekst"/>
              <w:keepNext/>
              <w:keepLines/>
              <w:spacing w:before="0" w:after="0"/>
            </w:pPr>
            <w:bookmarkStart w:id="2" w:name="Underskrift" w:colFirst="0" w:colLast="0"/>
            <w:bookmarkStart w:id="3" w:name="Parafist" w:colFirst="2" w:colLast="2"/>
          </w:p>
        </w:tc>
        <w:tc>
          <w:tcPr>
            <w:tcW w:w="4672" w:type="dxa"/>
            <w:gridSpan w:val="3"/>
          </w:tcPr>
          <w:p w14:paraId="0C16093D" w14:textId="77777777" w:rsidR="00F81FA6" w:rsidRPr="005C38A7" w:rsidRDefault="00F81FA6" w:rsidP="000E7D72">
            <w:pPr>
              <w:pStyle w:val="Brdtekst"/>
              <w:keepNext/>
              <w:keepLines/>
              <w:spacing w:before="0" w:after="0"/>
            </w:pPr>
          </w:p>
        </w:tc>
      </w:tr>
      <w:bookmarkEnd w:id="2"/>
      <w:bookmarkEnd w:id="3"/>
    </w:tbl>
    <w:p w14:paraId="6324569E" w14:textId="777ED00F" w:rsidR="00A41722" w:rsidRDefault="00A41722" w:rsidP="00152348">
      <w:pPr>
        <w:rPr>
          <w:rStyle w:val="Sterk"/>
          <w:sz w:val="28"/>
        </w:rPr>
      </w:pPr>
    </w:p>
    <w:p w14:paraId="2191E3D7" w14:textId="1401F19E" w:rsidR="009958A4" w:rsidRDefault="009958A4" w:rsidP="009958A4">
      <w:pPr>
        <w:rPr>
          <w:rStyle w:val="Sterk"/>
          <w:sz w:val="28"/>
        </w:rPr>
      </w:pPr>
    </w:p>
    <w:sectPr w:rsidR="009958A4" w:rsidSect="006027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upperLetter"/>
      </w:endnotePr>
      <w:pgSz w:w="11907" w:h="16840" w:code="9"/>
      <w:pgMar w:top="1474" w:right="834" w:bottom="964" w:left="1701" w:header="488" w:footer="227" w:gutter="0"/>
      <w:paperSrc w:first="7" w:other="7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2BD0" w14:textId="77777777" w:rsidR="00C5703A" w:rsidRDefault="00C5703A">
      <w:r>
        <w:separator/>
      </w:r>
    </w:p>
  </w:endnote>
  <w:endnote w:type="continuationSeparator" w:id="0">
    <w:p w14:paraId="304451D8" w14:textId="77777777" w:rsidR="00C5703A" w:rsidRDefault="00C5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88AAE4F8-B06D-4766-9E58-91AE1634C9C1}"/>
  </w:font>
  <w:font w:name="FORSVARET-Medium">
    <w:panose1 w:val="02000603030000020004"/>
    <w:charset w:val="00"/>
    <w:family w:val="auto"/>
    <w:pitch w:val="variable"/>
    <w:sig w:usb0="A0000027" w:usb1="00000040" w:usb2="00000000" w:usb3="00000000" w:csb0="00000111" w:csb1="00000000"/>
    <w:embedRegular r:id="rId2" w:subsetted="1" w:fontKey="{D0E60283-24FE-471F-B184-F1C8C288EAA9}"/>
  </w:font>
  <w:font w:name="FORSVARET-Bold"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91"/>
      <w:gridCol w:w="4536"/>
    </w:tblGrid>
    <w:tr w:rsidR="00C5703A" w14:paraId="46012473" w14:textId="77777777">
      <w:tc>
        <w:tcPr>
          <w:tcW w:w="9427" w:type="dxa"/>
          <w:gridSpan w:val="2"/>
          <w:tcBorders>
            <w:top w:val="single" w:sz="6" w:space="0" w:color="auto"/>
          </w:tcBorders>
        </w:tcPr>
        <w:p w14:paraId="460B9933" w14:textId="77777777" w:rsidR="00C5703A" w:rsidRDefault="00C5703A">
          <w:pPr>
            <w:spacing w:before="120"/>
            <w:jc w:val="right"/>
            <w:rPr>
              <w:i/>
              <w:noProof/>
              <w:sz w:val="18"/>
            </w:rPr>
          </w:pPr>
          <w:bookmarkStart w:id="4" w:name="BunntekstTittel"/>
          <w:r>
            <w:rPr>
              <w:i/>
              <w:noProof/>
              <w:sz w:val="18"/>
            </w:rPr>
            <w:t xml:space="preserve">           </w:t>
          </w:r>
          <w:bookmarkEnd w:id="4"/>
        </w:p>
      </w:tc>
    </w:tr>
    <w:tr w:rsidR="00C5703A" w14:paraId="59C57AAA" w14:textId="77777777">
      <w:tc>
        <w:tcPr>
          <w:tcW w:w="4891" w:type="dxa"/>
        </w:tcPr>
        <w:p w14:paraId="34E03156" w14:textId="4A3AD718" w:rsidR="00C5703A" w:rsidRDefault="00C5703A">
          <w:pPr>
            <w:pStyle w:val="Toppteks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GraderingsValg  </w:instrText>
          </w:r>
          <w:r>
            <w:rPr>
              <w:noProof/>
            </w:rPr>
            <w:fldChar w:fldCharType="end"/>
          </w:r>
        </w:p>
      </w:tc>
      <w:tc>
        <w:tcPr>
          <w:tcW w:w="4536" w:type="dxa"/>
        </w:tcPr>
        <w:p w14:paraId="17D176C1" w14:textId="77777777" w:rsidR="00C5703A" w:rsidRDefault="00C5703A">
          <w:pPr>
            <w:pStyle w:val="Topptekst"/>
            <w:rPr>
              <w:noProof/>
            </w:rPr>
          </w:pPr>
        </w:p>
      </w:tc>
    </w:tr>
  </w:tbl>
  <w:p w14:paraId="07FFC093" w14:textId="77777777" w:rsidR="00C5703A" w:rsidRDefault="00C5703A">
    <w:pPr>
      <w:pStyle w:val="Bunntekst"/>
      <w:rPr>
        <w:sz w:val="4"/>
      </w:rPr>
    </w:pPr>
  </w:p>
  <w:p w14:paraId="798B81B2" w14:textId="77777777" w:rsidR="00C5703A" w:rsidRDefault="00C5703A">
    <w:pPr>
      <w:pStyle w:val="Bunntekst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6"/>
      <w:gridCol w:w="4890"/>
    </w:tblGrid>
    <w:tr w:rsidR="00C5703A" w14:paraId="2D7CCC65" w14:textId="77777777">
      <w:trPr>
        <w:jc w:val="right"/>
      </w:trPr>
      <w:tc>
        <w:tcPr>
          <w:tcW w:w="9426" w:type="dxa"/>
          <w:gridSpan w:val="2"/>
          <w:tcBorders>
            <w:top w:val="single" w:sz="6" w:space="0" w:color="auto"/>
          </w:tcBorders>
        </w:tcPr>
        <w:p w14:paraId="03F6C8AA" w14:textId="1E7E9C79" w:rsidR="00C5703A" w:rsidRDefault="00C5703A">
          <w:pPr>
            <w:spacing w:before="120"/>
            <w:rPr>
              <w:i/>
              <w:noProof/>
              <w:sz w:val="18"/>
            </w:rPr>
          </w:pPr>
          <w:r>
            <w:rPr>
              <w:i/>
              <w:noProof/>
              <w:sz w:val="18"/>
            </w:rPr>
            <w:fldChar w:fldCharType="begin"/>
          </w:r>
          <w:r>
            <w:rPr>
              <w:i/>
              <w:noProof/>
              <w:sz w:val="18"/>
            </w:rPr>
            <w:instrText xml:space="preserve"> REF BunntekstTittel  </w:instrText>
          </w:r>
          <w:r>
            <w:rPr>
              <w:i/>
              <w:noProof/>
              <w:sz w:val="18"/>
            </w:rPr>
            <w:fldChar w:fldCharType="separate"/>
          </w:r>
          <w:r w:rsidR="005271FA">
            <w:rPr>
              <w:i/>
              <w:noProof/>
              <w:sz w:val="18"/>
            </w:rPr>
            <w:t xml:space="preserve">           </w:t>
          </w:r>
          <w:r>
            <w:rPr>
              <w:i/>
              <w:noProof/>
              <w:sz w:val="18"/>
            </w:rPr>
            <w:fldChar w:fldCharType="end"/>
          </w:r>
        </w:p>
      </w:tc>
    </w:tr>
    <w:tr w:rsidR="00C5703A" w14:paraId="4B7B4DD8" w14:textId="77777777">
      <w:trPr>
        <w:jc w:val="right"/>
      </w:trPr>
      <w:tc>
        <w:tcPr>
          <w:tcW w:w="4536" w:type="dxa"/>
        </w:tcPr>
        <w:p w14:paraId="27B9FFBB" w14:textId="77777777" w:rsidR="00C5703A" w:rsidRDefault="00C5703A">
          <w:pPr>
            <w:pStyle w:val="Topptekstoddetall"/>
            <w:rPr>
              <w:noProof/>
            </w:rPr>
          </w:pPr>
        </w:p>
      </w:tc>
      <w:tc>
        <w:tcPr>
          <w:tcW w:w="4890" w:type="dxa"/>
        </w:tcPr>
        <w:p w14:paraId="259475E3" w14:textId="492C4BD2" w:rsidR="00C5703A" w:rsidRDefault="00C5703A">
          <w:pPr>
            <w:pStyle w:val="Topptekstoddetall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GraderingsValg  </w:instrText>
          </w:r>
          <w:r>
            <w:rPr>
              <w:noProof/>
            </w:rPr>
            <w:fldChar w:fldCharType="end"/>
          </w:r>
        </w:p>
      </w:tc>
    </w:tr>
  </w:tbl>
  <w:p w14:paraId="54664324" w14:textId="77777777" w:rsidR="00C5703A" w:rsidRDefault="00C5703A">
    <w:pPr>
      <w:rPr>
        <w:noProof/>
        <w:sz w:val="4"/>
      </w:rPr>
    </w:pPr>
  </w:p>
  <w:p w14:paraId="722A9697" w14:textId="77777777" w:rsidR="00C5703A" w:rsidRDefault="00C5703A">
    <w:pPr>
      <w:pStyle w:val="Bunntekst"/>
      <w:rPr>
        <w:sz w:val="4"/>
      </w:rPr>
    </w:pPr>
  </w:p>
  <w:p w14:paraId="66E008E1" w14:textId="77777777" w:rsidR="00C5703A" w:rsidRDefault="00C5703A"/>
  <w:p w14:paraId="3BC17A7A" w14:textId="77777777" w:rsidR="00C5703A" w:rsidRDefault="00C5703A">
    <w:r>
      <w:rPr>
        <w:noProof/>
        <w:sz w:val="26"/>
        <w:szCs w:val="26"/>
        <w:lang w:val="nn-NO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5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928"/>
      <w:gridCol w:w="1936"/>
      <w:gridCol w:w="2631"/>
      <w:gridCol w:w="2156"/>
      <w:gridCol w:w="784"/>
    </w:tblGrid>
    <w:tr w:rsidR="00C5703A" w:rsidRPr="00602770" w14:paraId="73FFAD8A" w14:textId="77777777" w:rsidTr="00084F64">
      <w:trPr>
        <w:trHeight w:hRule="exact" w:val="120"/>
      </w:trPr>
      <w:tc>
        <w:tcPr>
          <w:tcW w:w="1928" w:type="dxa"/>
          <w:tcBorders>
            <w:bottom w:val="single" w:sz="4" w:space="0" w:color="auto"/>
          </w:tcBorders>
        </w:tcPr>
        <w:p w14:paraId="25AA5BA2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1936" w:type="dxa"/>
          <w:tcBorders>
            <w:bottom w:val="single" w:sz="4" w:space="0" w:color="auto"/>
          </w:tcBorders>
        </w:tcPr>
        <w:p w14:paraId="138A2534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2631" w:type="dxa"/>
          <w:tcBorders>
            <w:bottom w:val="single" w:sz="4" w:space="0" w:color="auto"/>
          </w:tcBorders>
        </w:tcPr>
        <w:p w14:paraId="35C1FD14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2156" w:type="dxa"/>
          <w:tcBorders>
            <w:bottom w:val="single" w:sz="4" w:space="0" w:color="auto"/>
          </w:tcBorders>
        </w:tcPr>
        <w:p w14:paraId="6E16C327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784" w:type="dxa"/>
          <w:tcBorders>
            <w:bottom w:val="single" w:sz="4" w:space="0" w:color="auto"/>
          </w:tcBorders>
        </w:tcPr>
        <w:p w14:paraId="7A4995AB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</w:tr>
    <w:tr w:rsidR="00C5703A" w:rsidRPr="00602770" w14:paraId="42A04ADA" w14:textId="77777777" w:rsidTr="00084F64">
      <w:trPr>
        <w:trHeight w:val="67"/>
      </w:trPr>
      <w:tc>
        <w:tcPr>
          <w:tcW w:w="1928" w:type="dxa"/>
          <w:tcBorders>
            <w:top w:val="single" w:sz="4" w:space="0" w:color="auto"/>
          </w:tcBorders>
        </w:tcPr>
        <w:p w14:paraId="32B1810B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1936" w:type="dxa"/>
          <w:tcBorders>
            <w:top w:val="single" w:sz="4" w:space="0" w:color="auto"/>
          </w:tcBorders>
        </w:tcPr>
        <w:p w14:paraId="5EB04ADA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2631" w:type="dxa"/>
          <w:tcBorders>
            <w:top w:val="single" w:sz="4" w:space="0" w:color="auto"/>
          </w:tcBorders>
        </w:tcPr>
        <w:p w14:paraId="2C346E74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2156" w:type="dxa"/>
          <w:tcBorders>
            <w:top w:val="single" w:sz="4" w:space="0" w:color="auto"/>
          </w:tcBorders>
        </w:tcPr>
        <w:p w14:paraId="727E2923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  <w:tc>
        <w:tcPr>
          <w:tcW w:w="784" w:type="dxa"/>
          <w:tcBorders>
            <w:top w:val="single" w:sz="4" w:space="0" w:color="auto"/>
          </w:tcBorders>
        </w:tcPr>
        <w:p w14:paraId="6CFD0B1D" w14:textId="77777777" w:rsidR="00C5703A" w:rsidRPr="00602770" w:rsidRDefault="00C5703A" w:rsidP="00E102C2">
          <w:pPr>
            <w:pStyle w:val="Bunntekst"/>
            <w:rPr>
              <w:rFonts w:ascii="Myriad Pro" w:hAnsi="Myriad Pro"/>
              <w:b w:val="0"/>
              <w:noProof w:val="0"/>
              <w:sz w:val="4"/>
              <w:szCs w:val="4"/>
            </w:rPr>
          </w:pPr>
        </w:p>
      </w:tc>
    </w:tr>
    <w:tr w:rsidR="00C5703A" w:rsidRPr="00602770" w14:paraId="3C6B520B" w14:textId="77777777" w:rsidTr="00084F64">
      <w:tc>
        <w:tcPr>
          <w:tcW w:w="1928" w:type="dxa"/>
          <w:shd w:val="clear" w:color="auto" w:fill="auto"/>
          <w:vAlign w:val="center"/>
        </w:tcPr>
        <w:p w14:paraId="1A6455A7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noProof w:val="0"/>
              <w:sz w:val="16"/>
              <w:szCs w:val="16"/>
            </w:rPr>
          </w:pPr>
          <w:bookmarkStart w:id="18" w:name="txt_Vedlegg" w:colFirst="4" w:colLast="4"/>
          <w:r w:rsidRPr="00602770">
            <w:rPr>
              <w:rFonts w:ascii="Myriad Pro" w:hAnsi="Myriad Pro"/>
              <w:noProof w:val="0"/>
              <w:sz w:val="16"/>
              <w:szCs w:val="16"/>
            </w:rPr>
            <w:t>Postadresse</w:t>
          </w:r>
        </w:p>
      </w:tc>
      <w:tc>
        <w:tcPr>
          <w:tcW w:w="1936" w:type="dxa"/>
          <w:shd w:val="clear" w:color="auto" w:fill="auto"/>
          <w:vAlign w:val="center"/>
        </w:tcPr>
        <w:p w14:paraId="1636B3F3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Besøksadresse</w:t>
          </w:r>
        </w:p>
      </w:tc>
      <w:tc>
        <w:tcPr>
          <w:tcW w:w="2631" w:type="dxa"/>
          <w:shd w:val="clear" w:color="auto" w:fill="auto"/>
          <w:vAlign w:val="center"/>
        </w:tcPr>
        <w:p w14:paraId="4BA2214E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Sivil telefon/telefaks</w:t>
          </w:r>
        </w:p>
      </w:tc>
      <w:tc>
        <w:tcPr>
          <w:tcW w:w="2156" w:type="dxa"/>
          <w:shd w:val="clear" w:color="auto" w:fill="auto"/>
          <w:vAlign w:val="center"/>
        </w:tcPr>
        <w:p w14:paraId="25E497BC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Epost/ Internett</w:t>
          </w:r>
        </w:p>
      </w:tc>
      <w:tc>
        <w:tcPr>
          <w:tcW w:w="784" w:type="dxa"/>
          <w:shd w:val="clear" w:color="auto" w:fill="auto"/>
        </w:tcPr>
        <w:p w14:paraId="4D9DDE70" w14:textId="77777777" w:rsidR="00C5703A" w:rsidRPr="00602770" w:rsidRDefault="00C5703A" w:rsidP="0021237B">
          <w:pPr>
            <w:pStyle w:val="Bunntekst"/>
            <w:jc w:val="right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Vedlegg</w:t>
          </w:r>
        </w:p>
      </w:tc>
    </w:tr>
    <w:tr w:rsidR="00C5703A" w:rsidRPr="00602770" w14:paraId="7CEF8AEF" w14:textId="77777777" w:rsidTr="00084F64">
      <w:trPr>
        <w:cantSplit/>
      </w:trPr>
      <w:tc>
        <w:tcPr>
          <w:tcW w:w="1928" w:type="dxa"/>
        </w:tcPr>
        <w:p w14:paraId="7C374449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bookmarkStart w:id="19" w:name="Padr_1" w:colFirst="0" w:colLast="0"/>
          <w:bookmarkStart w:id="20" w:name="Stlf_faks" w:colFirst="2" w:colLast="2"/>
          <w:bookmarkStart w:id="21" w:name="Badr_1" w:colFirst="1" w:colLast="1"/>
          <w:bookmarkStart w:id="22" w:name="Epost_b" w:colFirst="3" w:colLast="3"/>
          <w:bookmarkStart w:id="23" w:name="Vedlegg" w:colFirst="4" w:colLast="4"/>
          <w:bookmarkEnd w:id="18"/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Postboks 800 Postmottak</w:t>
          </w:r>
        </w:p>
      </w:tc>
      <w:tc>
        <w:tcPr>
          <w:tcW w:w="1936" w:type="dxa"/>
        </w:tcPr>
        <w:p w14:paraId="6F43B1FB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631" w:type="dxa"/>
        </w:tcPr>
        <w:p w14:paraId="130FE7FE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/</w:t>
          </w:r>
        </w:p>
      </w:tc>
      <w:tc>
        <w:tcPr>
          <w:tcW w:w="2156" w:type="dxa"/>
        </w:tcPr>
        <w:p w14:paraId="6443ADD9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forsvaret@mil.no</w:t>
          </w:r>
        </w:p>
      </w:tc>
      <w:tc>
        <w:tcPr>
          <w:tcW w:w="784" w:type="dxa"/>
        </w:tcPr>
        <w:p w14:paraId="13714EFA" w14:textId="77777777" w:rsidR="00C5703A" w:rsidRPr="00602770" w:rsidRDefault="00C5703A" w:rsidP="00642FD8">
          <w:pPr>
            <w:pStyle w:val="Bunntekst"/>
            <w:jc w:val="right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0</w:t>
          </w:r>
        </w:p>
      </w:tc>
    </w:tr>
    <w:tr w:rsidR="00C5703A" w:rsidRPr="00602770" w14:paraId="7472E599" w14:textId="77777777" w:rsidTr="00602770">
      <w:trPr>
        <w:cantSplit/>
      </w:trPr>
      <w:tc>
        <w:tcPr>
          <w:tcW w:w="1928" w:type="dxa"/>
          <w:shd w:val="clear" w:color="auto" w:fill="auto"/>
        </w:tcPr>
        <w:p w14:paraId="0CB1E2EC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bookmarkStart w:id="24" w:name="Padr_2" w:colFirst="0" w:colLast="0"/>
          <w:bookmarkStart w:id="25" w:name="Badr_2" w:colFirst="1" w:colLast="1"/>
          <w:bookmarkStart w:id="26" w:name="Inet_b" w:colFirst="3" w:colLast="3"/>
          <w:bookmarkEnd w:id="19"/>
          <w:bookmarkEnd w:id="20"/>
          <w:bookmarkEnd w:id="21"/>
          <w:bookmarkEnd w:id="22"/>
          <w:bookmarkEnd w:id="23"/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2617 Lillehammer</w:t>
          </w:r>
        </w:p>
      </w:tc>
      <w:tc>
        <w:tcPr>
          <w:tcW w:w="1936" w:type="dxa"/>
          <w:shd w:val="clear" w:color="auto" w:fill="auto"/>
        </w:tcPr>
        <w:p w14:paraId="1F5B2106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 xml:space="preserve"> </w:t>
          </w:r>
        </w:p>
      </w:tc>
      <w:tc>
        <w:tcPr>
          <w:tcW w:w="2631" w:type="dxa"/>
          <w:shd w:val="clear" w:color="auto" w:fill="auto"/>
        </w:tcPr>
        <w:p w14:paraId="060E99E2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156" w:type="dxa"/>
          <w:shd w:val="clear" w:color="auto" w:fill="auto"/>
        </w:tcPr>
        <w:p w14:paraId="79321724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www.forsvaret.no</w:t>
          </w:r>
        </w:p>
      </w:tc>
      <w:tc>
        <w:tcPr>
          <w:tcW w:w="784" w:type="dxa"/>
          <w:shd w:val="clear" w:color="auto" w:fill="auto"/>
        </w:tcPr>
        <w:p w14:paraId="11AEA815" w14:textId="77777777" w:rsidR="00C5703A" w:rsidRPr="00602770" w:rsidRDefault="00C5703A" w:rsidP="007B6A64">
          <w:pPr>
            <w:pStyle w:val="Bunntekst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</w:tr>
    <w:tr w:rsidR="00C5703A" w:rsidRPr="00602770" w14:paraId="4268BBD5" w14:textId="77777777" w:rsidTr="00602770">
      <w:trPr>
        <w:cantSplit/>
      </w:trPr>
      <w:tc>
        <w:tcPr>
          <w:tcW w:w="1928" w:type="dxa"/>
        </w:tcPr>
        <w:p w14:paraId="76DF12B8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bookmarkStart w:id="27" w:name="Padr_3" w:colFirst="0" w:colLast="0"/>
          <w:bookmarkStart w:id="28" w:name="Badr_3" w:colFirst="1" w:colLast="1"/>
          <w:bookmarkEnd w:id="24"/>
          <w:bookmarkEnd w:id="25"/>
          <w:bookmarkEnd w:id="26"/>
          <w:r w:rsidRPr="00602770">
            <w:rPr>
              <w:rFonts w:ascii="Myriad Pro" w:hAnsi="Myriad Pro"/>
              <w:b w:val="0"/>
              <w:noProof w:val="0"/>
              <w:sz w:val="16"/>
              <w:szCs w:val="16"/>
            </w:rPr>
            <w:t>Norge</w:t>
          </w:r>
        </w:p>
      </w:tc>
      <w:tc>
        <w:tcPr>
          <w:tcW w:w="1936" w:type="dxa"/>
        </w:tcPr>
        <w:p w14:paraId="66DE0BA9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631" w:type="dxa"/>
        </w:tcPr>
        <w:p w14:paraId="6F72451B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Militær telefon/telefaks</w:t>
          </w:r>
        </w:p>
      </w:tc>
      <w:tc>
        <w:tcPr>
          <w:tcW w:w="2156" w:type="dxa"/>
        </w:tcPr>
        <w:p w14:paraId="0DD22089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784" w:type="dxa"/>
        </w:tcPr>
        <w:p w14:paraId="5136E7D5" w14:textId="77777777" w:rsidR="00C5703A" w:rsidRPr="00602770" w:rsidRDefault="00C5703A" w:rsidP="007B6A64">
          <w:pPr>
            <w:pStyle w:val="Bunntekst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</w:tr>
    <w:tr w:rsidR="00C5703A" w:rsidRPr="00602770" w14:paraId="69E215A7" w14:textId="77777777" w:rsidTr="00602770">
      <w:trPr>
        <w:cantSplit/>
      </w:trPr>
      <w:tc>
        <w:tcPr>
          <w:tcW w:w="1928" w:type="dxa"/>
        </w:tcPr>
        <w:p w14:paraId="46FAB1F8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noProof w:val="0"/>
              <w:sz w:val="16"/>
              <w:szCs w:val="16"/>
            </w:rPr>
          </w:pPr>
          <w:bookmarkStart w:id="29" w:name="Mtlf_faks" w:colFirst="2" w:colLast="2"/>
          <w:bookmarkEnd w:id="27"/>
          <w:bookmarkEnd w:id="28"/>
        </w:p>
      </w:tc>
      <w:tc>
        <w:tcPr>
          <w:tcW w:w="1936" w:type="dxa"/>
        </w:tcPr>
        <w:p w14:paraId="1A8A5DE6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noProof w:val="0"/>
              <w:sz w:val="16"/>
              <w:szCs w:val="16"/>
            </w:rPr>
          </w:pPr>
        </w:p>
      </w:tc>
      <w:tc>
        <w:tcPr>
          <w:tcW w:w="2631" w:type="dxa"/>
        </w:tcPr>
        <w:p w14:paraId="4940FC1F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156" w:type="dxa"/>
        </w:tcPr>
        <w:p w14:paraId="5D151A9C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noProof w:val="0"/>
              <w:sz w:val="16"/>
              <w:szCs w:val="16"/>
            </w:rPr>
          </w:pPr>
          <w:r w:rsidRPr="00602770">
            <w:rPr>
              <w:rFonts w:ascii="Myriad Pro" w:hAnsi="Myriad Pro"/>
              <w:noProof w:val="0"/>
              <w:sz w:val="16"/>
              <w:szCs w:val="16"/>
            </w:rPr>
            <w:t>Organisasjonsnummer</w:t>
          </w:r>
        </w:p>
      </w:tc>
      <w:tc>
        <w:tcPr>
          <w:tcW w:w="784" w:type="dxa"/>
        </w:tcPr>
        <w:p w14:paraId="0DAABB5A" w14:textId="77777777" w:rsidR="00C5703A" w:rsidRPr="00602770" w:rsidRDefault="00C5703A" w:rsidP="00B42EE1">
          <w:pPr>
            <w:pStyle w:val="Bunntekst"/>
            <w:jc w:val="right"/>
            <w:rPr>
              <w:rFonts w:ascii="Myriad Pro" w:hAnsi="Myriad Pro"/>
              <w:noProof w:val="0"/>
              <w:sz w:val="16"/>
              <w:szCs w:val="16"/>
            </w:rPr>
          </w:pPr>
        </w:p>
      </w:tc>
    </w:tr>
    <w:tr w:rsidR="00C5703A" w:rsidRPr="00602770" w14:paraId="6ECC7FED" w14:textId="77777777" w:rsidTr="00602770">
      <w:trPr>
        <w:cantSplit/>
      </w:trPr>
      <w:tc>
        <w:tcPr>
          <w:tcW w:w="1928" w:type="dxa"/>
        </w:tcPr>
        <w:p w14:paraId="21659D15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b w:val="0"/>
              <w:noProof w:val="0"/>
              <w:sz w:val="16"/>
              <w:szCs w:val="16"/>
            </w:rPr>
          </w:pPr>
          <w:bookmarkStart w:id="30" w:name="Orgnr" w:colFirst="3" w:colLast="3"/>
          <w:bookmarkEnd w:id="29"/>
        </w:p>
      </w:tc>
      <w:tc>
        <w:tcPr>
          <w:tcW w:w="1936" w:type="dxa"/>
        </w:tcPr>
        <w:p w14:paraId="5247FA4E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631" w:type="dxa"/>
        </w:tcPr>
        <w:p w14:paraId="2E5A6DB6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156" w:type="dxa"/>
        </w:tcPr>
        <w:p w14:paraId="5E2F9DC1" w14:textId="77777777" w:rsidR="00C5703A" w:rsidRPr="00602770" w:rsidRDefault="00C5703A" w:rsidP="007B6A64">
          <w:pPr>
            <w:pStyle w:val="Bunntekst"/>
            <w:ind w:right="-28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784" w:type="dxa"/>
        </w:tcPr>
        <w:p w14:paraId="63C3EF9F" w14:textId="77777777" w:rsidR="00C5703A" w:rsidRPr="00602770" w:rsidRDefault="00C5703A" w:rsidP="00B42EE1">
          <w:pPr>
            <w:pStyle w:val="Bunntekst"/>
            <w:jc w:val="right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</w:tr>
    <w:bookmarkEnd w:id="30"/>
    <w:tr w:rsidR="00C5703A" w:rsidRPr="00602770" w14:paraId="1980119F" w14:textId="77777777" w:rsidTr="00606BD6">
      <w:trPr>
        <w:cantSplit/>
        <w:trHeight w:hRule="exact" w:val="454"/>
      </w:trPr>
      <w:tc>
        <w:tcPr>
          <w:tcW w:w="1928" w:type="dxa"/>
        </w:tcPr>
        <w:p w14:paraId="365486C8" w14:textId="77777777" w:rsidR="00C5703A" w:rsidRPr="00602770" w:rsidRDefault="00C5703A" w:rsidP="007B6A64">
          <w:pPr>
            <w:pStyle w:val="Bunntekst"/>
            <w:ind w:right="-46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1936" w:type="dxa"/>
        </w:tcPr>
        <w:p w14:paraId="63C37ED8" w14:textId="77777777" w:rsidR="00C5703A" w:rsidRPr="00602770" w:rsidRDefault="00C5703A" w:rsidP="007B6A64">
          <w:pPr>
            <w:pStyle w:val="Bunntekst"/>
            <w:ind w:right="-56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631" w:type="dxa"/>
        </w:tcPr>
        <w:p w14:paraId="5DE61CA7" w14:textId="77777777" w:rsidR="00C5703A" w:rsidRPr="00602770" w:rsidRDefault="00C5703A" w:rsidP="007B6A64">
          <w:pPr>
            <w:pStyle w:val="Bunntekst"/>
            <w:ind w:right="-14"/>
            <w:rPr>
              <w:rFonts w:ascii="Myriad Pro" w:hAnsi="Myriad Pro"/>
              <w:b w:val="0"/>
              <w:noProof w:val="0"/>
              <w:sz w:val="16"/>
              <w:szCs w:val="16"/>
            </w:rPr>
          </w:pPr>
        </w:p>
      </w:tc>
      <w:tc>
        <w:tcPr>
          <w:tcW w:w="2940" w:type="dxa"/>
          <w:gridSpan w:val="2"/>
          <w:vAlign w:val="bottom"/>
        </w:tcPr>
        <w:p w14:paraId="5FE619FE" w14:textId="2C017F34" w:rsidR="00C5703A" w:rsidRPr="00602770" w:rsidRDefault="00A33CDD" w:rsidP="00FE2F11">
          <w:pPr>
            <w:pStyle w:val="GRADERINGSNIV"/>
            <w:ind w:right="-42"/>
          </w:pPr>
          <w:r>
            <w:fldChar w:fldCharType="begin"/>
          </w:r>
          <w:r>
            <w:instrText xml:space="preserve"> REF GraderingsValg   \* HEX </w:instrText>
          </w:r>
          <w:r>
            <w:rPr>
              <w:noProof/>
              <w:lang w:val="nn-NO"/>
            </w:rPr>
            <w:fldChar w:fldCharType="end"/>
          </w:r>
        </w:p>
      </w:tc>
    </w:tr>
  </w:tbl>
  <w:p w14:paraId="6130CD43" w14:textId="77777777" w:rsidR="00C5703A" w:rsidRPr="00602770" w:rsidRDefault="00C5703A" w:rsidP="00FE2F11">
    <w:pPr>
      <w:pStyle w:val="GRADERINGSNIV"/>
      <w:spacing w:after="60"/>
      <w:ind w:right="7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7D85" w14:textId="77777777" w:rsidR="00C5703A" w:rsidRDefault="00C5703A">
      <w:r>
        <w:separator/>
      </w:r>
    </w:p>
  </w:footnote>
  <w:footnote w:type="continuationSeparator" w:id="0">
    <w:p w14:paraId="778D4C63" w14:textId="77777777" w:rsidR="00C5703A" w:rsidRDefault="00C5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C5703A" w14:paraId="34CA8AE4" w14:textId="77777777">
      <w:tc>
        <w:tcPr>
          <w:tcW w:w="3969" w:type="dxa"/>
          <w:gridSpan w:val="2"/>
        </w:tcPr>
        <w:p w14:paraId="72529B62" w14:textId="3983DEDD" w:rsidR="00C5703A" w:rsidRDefault="00C5703A">
          <w:pPr>
            <w:pStyle w:val="Toppteks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GraderingsValg  </w:instrText>
          </w:r>
          <w:r>
            <w:rPr>
              <w:noProof/>
            </w:rPr>
            <w:fldChar w:fldCharType="end"/>
          </w:r>
        </w:p>
      </w:tc>
      <w:tc>
        <w:tcPr>
          <w:tcW w:w="3187" w:type="dxa"/>
        </w:tcPr>
        <w:p w14:paraId="661FE1A8" w14:textId="77777777" w:rsidR="00C5703A" w:rsidRDefault="00C5703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020C8F6" w14:textId="77777777" w:rsidR="00C5703A" w:rsidRDefault="00C5703A">
          <w:pPr>
            <w:pStyle w:val="Topptekst"/>
            <w:rPr>
              <w:noProof/>
            </w:rPr>
          </w:pPr>
        </w:p>
      </w:tc>
    </w:tr>
    <w:tr w:rsidR="00C5703A" w14:paraId="4C88F9A1" w14:textId="77777777">
      <w:tc>
        <w:tcPr>
          <w:tcW w:w="1418" w:type="dxa"/>
          <w:tcBorders>
            <w:bottom w:val="single" w:sz="6" w:space="0" w:color="auto"/>
          </w:tcBorders>
        </w:tcPr>
        <w:p w14:paraId="593F1AAD" w14:textId="6407F0CC" w:rsidR="00C5703A" w:rsidRDefault="00C5703A">
          <w:pPr>
            <w:spacing w:before="120" w:after="180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</w:instrText>
          </w:r>
          <w:r>
            <w:rPr>
              <w:rStyle w:val="Sidetall"/>
              <w:noProof/>
            </w:rPr>
            <w:fldChar w:fldCharType="separate"/>
          </w:r>
          <w:r w:rsidR="009C70FD">
            <w:rPr>
              <w:rStyle w:val="Sidetall"/>
              <w:noProof/>
            </w:rPr>
            <w:t>4</w:t>
          </w:r>
          <w:r>
            <w:rPr>
              <w:rStyle w:val="Sidetall"/>
              <w:noProof/>
            </w:rPr>
            <w:fldChar w:fldCharType="end"/>
          </w:r>
          <w:r>
            <w:rPr>
              <w:rStyle w:val="Sidetall"/>
              <w:noProof/>
            </w:rPr>
            <w:t xml:space="preserve"> av </w:t>
          </w: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SECTIONPAGES   </w:instrText>
          </w:r>
          <w:r>
            <w:rPr>
              <w:rStyle w:val="Sidetall"/>
              <w:noProof/>
            </w:rPr>
            <w:fldChar w:fldCharType="separate"/>
          </w:r>
          <w:r w:rsidR="00A203E1">
            <w:rPr>
              <w:rStyle w:val="Sidetall"/>
              <w:noProof/>
            </w:rPr>
            <w:t>5</w:t>
          </w:r>
          <w:r>
            <w:rPr>
              <w:rStyle w:val="Sidetall"/>
              <w:noProof/>
            </w:rPr>
            <w:fldChar w:fldCharType="end"/>
          </w:r>
        </w:p>
      </w:tc>
      <w:tc>
        <w:tcPr>
          <w:tcW w:w="8006" w:type="dxa"/>
          <w:gridSpan w:val="3"/>
          <w:tcBorders>
            <w:bottom w:val="single" w:sz="6" w:space="0" w:color="auto"/>
          </w:tcBorders>
        </w:tcPr>
        <w:p w14:paraId="64EF547C" w14:textId="77777777" w:rsidR="00C5703A" w:rsidRDefault="00C5703A">
          <w:pPr>
            <w:spacing w:before="120" w:after="180"/>
            <w:rPr>
              <w:rStyle w:val="Sidetall"/>
              <w:noProof/>
            </w:rPr>
          </w:pPr>
        </w:p>
      </w:tc>
    </w:tr>
  </w:tbl>
  <w:p w14:paraId="3DDD747F" w14:textId="77777777" w:rsidR="00C5703A" w:rsidRDefault="00C5703A">
    <w:pPr>
      <w:pStyle w:val="Topptekst"/>
      <w:rPr>
        <w:noProof/>
        <w:sz w:val="4"/>
      </w:rPr>
    </w:pPr>
  </w:p>
  <w:p w14:paraId="73CB1243" w14:textId="77777777" w:rsidR="00C5703A" w:rsidRDefault="00C5703A">
    <w:pPr>
      <w:pStyle w:val="Topptekst"/>
      <w:rPr>
        <w:noProof/>
        <w:sz w:val="4"/>
      </w:rPr>
    </w:pPr>
  </w:p>
  <w:p w14:paraId="50888448" w14:textId="77777777" w:rsidR="00C5703A" w:rsidRDefault="00C57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3187"/>
      <w:gridCol w:w="2551"/>
      <w:gridCol w:w="1418"/>
    </w:tblGrid>
    <w:tr w:rsidR="00C5703A" w14:paraId="28F3659A" w14:textId="77777777">
      <w:trPr>
        <w:jc w:val="right"/>
      </w:trPr>
      <w:tc>
        <w:tcPr>
          <w:tcW w:w="2268" w:type="dxa"/>
        </w:tcPr>
        <w:p w14:paraId="77C6CA7A" w14:textId="77777777" w:rsidR="00C5703A" w:rsidRDefault="00C5703A">
          <w:pPr>
            <w:pStyle w:val="Topptekstoddetall"/>
            <w:rPr>
              <w:noProof/>
            </w:rPr>
          </w:pPr>
        </w:p>
      </w:tc>
      <w:tc>
        <w:tcPr>
          <w:tcW w:w="3187" w:type="dxa"/>
        </w:tcPr>
        <w:p w14:paraId="20529219" w14:textId="77777777" w:rsidR="00C5703A" w:rsidRDefault="00C5703A">
          <w:pPr>
            <w:pStyle w:val="Topptekstoddetall"/>
            <w:rPr>
              <w:noProof/>
            </w:rPr>
          </w:pPr>
        </w:p>
      </w:tc>
      <w:tc>
        <w:tcPr>
          <w:tcW w:w="3969" w:type="dxa"/>
          <w:gridSpan w:val="2"/>
        </w:tcPr>
        <w:p w14:paraId="1ABB9297" w14:textId="6FBCA90F" w:rsidR="00C5703A" w:rsidRDefault="00C5703A">
          <w:pPr>
            <w:pStyle w:val="Topptekstoddetall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REF GraderingsValg  </w:instrText>
          </w:r>
          <w:r>
            <w:rPr>
              <w:noProof/>
            </w:rPr>
            <w:fldChar w:fldCharType="end"/>
          </w:r>
        </w:p>
      </w:tc>
    </w:tr>
    <w:tr w:rsidR="00C5703A" w14:paraId="4099DEEE" w14:textId="77777777">
      <w:trPr>
        <w:jc w:val="right"/>
      </w:trPr>
      <w:tc>
        <w:tcPr>
          <w:tcW w:w="8006" w:type="dxa"/>
          <w:gridSpan w:val="3"/>
          <w:tcBorders>
            <w:bottom w:val="single" w:sz="6" w:space="0" w:color="auto"/>
          </w:tcBorders>
        </w:tcPr>
        <w:p w14:paraId="1C8D8802" w14:textId="77777777" w:rsidR="00C5703A" w:rsidRDefault="00C5703A">
          <w:pPr>
            <w:spacing w:before="120" w:after="180"/>
            <w:rPr>
              <w:rStyle w:val="Sidetall"/>
              <w:noProof/>
            </w:rPr>
          </w:pPr>
        </w:p>
      </w:tc>
      <w:tc>
        <w:tcPr>
          <w:tcW w:w="1418" w:type="dxa"/>
          <w:tcBorders>
            <w:bottom w:val="single" w:sz="6" w:space="0" w:color="auto"/>
          </w:tcBorders>
        </w:tcPr>
        <w:p w14:paraId="7CA77E01" w14:textId="66B6D7BC" w:rsidR="00C5703A" w:rsidRDefault="00C5703A">
          <w:pPr>
            <w:spacing w:before="120" w:after="180"/>
            <w:jc w:val="right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</w:instrText>
          </w:r>
          <w:r>
            <w:rPr>
              <w:rStyle w:val="Sidetall"/>
              <w:noProof/>
            </w:rPr>
            <w:fldChar w:fldCharType="separate"/>
          </w:r>
          <w:r w:rsidR="009C70FD">
            <w:rPr>
              <w:rStyle w:val="Sidetall"/>
              <w:noProof/>
            </w:rPr>
            <w:t>3</w:t>
          </w:r>
          <w:r>
            <w:rPr>
              <w:rStyle w:val="Sidetall"/>
              <w:noProof/>
            </w:rPr>
            <w:fldChar w:fldCharType="end"/>
          </w:r>
          <w:r>
            <w:rPr>
              <w:rStyle w:val="Sidetall"/>
              <w:noProof/>
            </w:rPr>
            <w:t xml:space="preserve"> av </w:t>
          </w: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SECTIONPAGES  </w:instrText>
          </w:r>
          <w:r>
            <w:rPr>
              <w:rStyle w:val="Sidetall"/>
              <w:noProof/>
            </w:rPr>
            <w:fldChar w:fldCharType="separate"/>
          </w:r>
          <w:r w:rsidR="00A203E1">
            <w:rPr>
              <w:rStyle w:val="Sidetall"/>
              <w:noProof/>
            </w:rPr>
            <w:t>5</w:t>
          </w:r>
          <w:r>
            <w:rPr>
              <w:rStyle w:val="Sidetall"/>
              <w:noProof/>
            </w:rPr>
            <w:fldChar w:fldCharType="end"/>
          </w:r>
        </w:p>
      </w:tc>
    </w:tr>
  </w:tbl>
  <w:p w14:paraId="6A0A1FF5" w14:textId="77777777" w:rsidR="00C5703A" w:rsidRDefault="00C5703A">
    <w:pPr>
      <w:rPr>
        <w:noProof/>
        <w:sz w:val="4"/>
      </w:rPr>
    </w:pPr>
  </w:p>
  <w:p w14:paraId="2178EF7E" w14:textId="77777777" w:rsidR="00C5703A" w:rsidRDefault="00C5703A">
    <w:pPr>
      <w:pStyle w:val="Topptekst"/>
      <w:rPr>
        <w:noProof/>
        <w:sz w:val="4"/>
      </w:rPr>
    </w:pPr>
  </w:p>
  <w:p w14:paraId="3788876C" w14:textId="77777777" w:rsidR="00C5703A" w:rsidRDefault="00C5703A"/>
  <w:p w14:paraId="0BBFFB20" w14:textId="77777777" w:rsidR="00C5703A" w:rsidRDefault="00C5703A">
    <w:r>
      <w:rPr>
        <w:i/>
        <w:noProof/>
        <w:sz w:val="18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3CC3" w14:textId="77777777" w:rsidR="00C5703A" w:rsidRPr="00F27542" w:rsidRDefault="00C5703A" w:rsidP="00A13778">
    <w:pPr>
      <w:pStyle w:val="Topptekst"/>
      <w:framePr w:w="3306" w:hSpace="142" w:wrap="around" w:vAnchor="page" w:hAnchor="page" w:x="7797" w:y="715"/>
      <w:jc w:val="right"/>
      <w:rPr>
        <w:noProof/>
        <w:sz w:val="20"/>
        <w:lang w:val="nn-NO"/>
      </w:rPr>
    </w:pPr>
    <w:bookmarkStart w:id="5" w:name="GraderingsValg"/>
    <w:bookmarkEnd w:id="5"/>
  </w:p>
  <w:tbl>
    <w:tblPr>
      <w:tblW w:w="50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4"/>
      <w:gridCol w:w="113"/>
      <w:gridCol w:w="5315"/>
      <w:gridCol w:w="3395"/>
    </w:tblGrid>
    <w:tr w:rsidR="00C5703A" w14:paraId="13600980" w14:textId="77777777" w:rsidTr="00602770">
      <w:trPr>
        <w:gridAfter w:val="1"/>
        <w:wAfter w:w="3408" w:type="dxa"/>
        <w:trHeight w:val="420"/>
      </w:trPr>
      <w:tc>
        <w:tcPr>
          <w:tcW w:w="624" w:type="dxa"/>
          <w:vMerge w:val="restart"/>
        </w:tcPr>
        <w:p w14:paraId="747FFDEC" w14:textId="77777777" w:rsidR="00C5703A" w:rsidRPr="00FE4DAD" w:rsidRDefault="00C5703A" w:rsidP="005F3AF8">
          <w:pPr>
            <w:spacing w:line="228" w:lineRule="auto"/>
            <w:ind w:left="-6"/>
            <w:rPr>
              <w:lang w:val="en-US"/>
            </w:rPr>
          </w:pPr>
          <w:bookmarkStart w:id="6" w:name="ÅÅLogoPlass" w:colFirst="0" w:colLast="0"/>
          <w:r>
            <w:rPr>
              <w:noProof/>
            </w:rPr>
            <w:drawing>
              <wp:inline distT="0" distB="0" distL="0" distR="0" wp14:anchorId="00C80C85" wp14:editId="1594FCBF">
                <wp:extent cx="413724" cy="762000"/>
                <wp:effectExtent l="0" t="0" r="5715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724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" w:type="dxa"/>
          <w:vMerge w:val="restart"/>
        </w:tcPr>
        <w:p w14:paraId="6D3D34F4" w14:textId="77777777" w:rsidR="00C5703A" w:rsidRPr="00FE4DAD" w:rsidRDefault="00C5703A" w:rsidP="004A11DD">
          <w:pPr>
            <w:rPr>
              <w:lang w:val="en-US"/>
            </w:rPr>
          </w:pPr>
        </w:p>
      </w:tc>
      <w:tc>
        <w:tcPr>
          <w:tcW w:w="5331" w:type="dxa"/>
        </w:tcPr>
        <w:p w14:paraId="602555F9" w14:textId="77777777" w:rsidR="00C5703A" w:rsidRPr="00FE4DAD" w:rsidRDefault="00C5703A" w:rsidP="004A11DD">
          <w:pPr>
            <w:pStyle w:val="Avdelingstittel"/>
            <w:rPr>
              <w:lang w:val="en-US"/>
            </w:rPr>
          </w:pPr>
        </w:p>
      </w:tc>
    </w:tr>
    <w:tr w:rsidR="00C5703A" w:rsidRPr="00FE4DAD" w14:paraId="05A3F49D" w14:textId="77777777" w:rsidTr="00602770">
      <w:trPr>
        <w:trHeight w:val="282"/>
      </w:trPr>
      <w:tc>
        <w:tcPr>
          <w:tcW w:w="624" w:type="dxa"/>
          <w:vMerge/>
        </w:tcPr>
        <w:p w14:paraId="66593762" w14:textId="77777777" w:rsidR="00C5703A" w:rsidRPr="00FE4DAD" w:rsidRDefault="00C5703A" w:rsidP="005F3AF8">
          <w:pPr>
            <w:ind w:left="-6"/>
            <w:rPr>
              <w:lang w:val="en-US"/>
            </w:rPr>
          </w:pPr>
          <w:bookmarkStart w:id="7" w:name="ÅÅToppTekstTittel" w:colFirst="2" w:colLast="2"/>
          <w:bookmarkEnd w:id="6"/>
        </w:p>
      </w:tc>
      <w:tc>
        <w:tcPr>
          <w:tcW w:w="114" w:type="dxa"/>
          <w:vMerge/>
        </w:tcPr>
        <w:p w14:paraId="07AE9A2C" w14:textId="77777777" w:rsidR="00C5703A" w:rsidRPr="00FE4DAD" w:rsidRDefault="00C5703A" w:rsidP="004A11DD">
          <w:pPr>
            <w:rPr>
              <w:lang w:val="en-US"/>
            </w:rPr>
          </w:pPr>
        </w:p>
      </w:tc>
      <w:tc>
        <w:tcPr>
          <w:tcW w:w="5331" w:type="dxa"/>
        </w:tcPr>
        <w:p w14:paraId="505D4F38" w14:textId="77777777" w:rsidR="00C5703A" w:rsidRPr="00602770" w:rsidRDefault="00C5703A" w:rsidP="004D2070">
          <w:pPr>
            <w:spacing w:line="175" w:lineRule="auto"/>
            <w:rPr>
              <w:rFonts w:ascii="FORSVARET-Medium" w:hAnsi="FORSVARET-Medium"/>
              <w:b/>
              <w:spacing w:val="-10"/>
              <w:sz w:val="24"/>
            </w:rPr>
          </w:pPr>
          <w:r w:rsidRPr="00602770">
            <w:rPr>
              <w:rFonts w:ascii="FORSVARET-Medium" w:hAnsi="FORSVARET-Medium"/>
              <w:spacing w:val="-10"/>
              <w:sz w:val="24"/>
              <w:szCs w:val="26"/>
            </w:rPr>
            <w:t>Sjøforsvaret</w:t>
          </w:r>
        </w:p>
      </w:tc>
      <w:tc>
        <w:tcPr>
          <w:tcW w:w="3408" w:type="dxa"/>
          <w:vMerge w:val="restart"/>
          <w:tcMar>
            <w:right w:w="142" w:type="dxa"/>
          </w:tcMar>
        </w:tcPr>
        <w:p w14:paraId="26B4EAE4" w14:textId="77777777" w:rsidR="00C5703A" w:rsidRPr="00FE4DAD" w:rsidRDefault="00C5703A" w:rsidP="003556F0">
          <w:pPr>
            <w:pStyle w:val="GRADERINGSNIV"/>
            <w:rPr>
              <w:lang w:val="en-US"/>
            </w:rPr>
          </w:pPr>
        </w:p>
      </w:tc>
    </w:tr>
    <w:tr w:rsidR="00C5703A" w:rsidRPr="00FE4DAD" w14:paraId="5610B903" w14:textId="77777777" w:rsidTr="00602770">
      <w:trPr>
        <w:trHeight w:val="421"/>
      </w:trPr>
      <w:tc>
        <w:tcPr>
          <w:tcW w:w="624" w:type="dxa"/>
          <w:vMerge/>
          <w:tcBorders>
            <w:bottom w:val="nil"/>
          </w:tcBorders>
        </w:tcPr>
        <w:p w14:paraId="7DEBDEF5" w14:textId="77777777" w:rsidR="00C5703A" w:rsidRPr="00FE4DAD" w:rsidRDefault="00C5703A" w:rsidP="005F3AF8">
          <w:pPr>
            <w:ind w:left="-6"/>
            <w:rPr>
              <w:lang w:val="en-US"/>
            </w:rPr>
          </w:pPr>
          <w:bookmarkStart w:id="8" w:name="ÅÅToppTekstAvdeling" w:colFirst="2" w:colLast="2"/>
          <w:bookmarkEnd w:id="7"/>
        </w:p>
      </w:tc>
      <w:tc>
        <w:tcPr>
          <w:tcW w:w="114" w:type="dxa"/>
          <w:vMerge/>
          <w:tcBorders>
            <w:bottom w:val="nil"/>
          </w:tcBorders>
        </w:tcPr>
        <w:p w14:paraId="5CD5587C" w14:textId="77777777" w:rsidR="00C5703A" w:rsidRPr="00FE4DAD" w:rsidRDefault="00C5703A" w:rsidP="004A11DD">
          <w:pPr>
            <w:rPr>
              <w:lang w:val="en-US"/>
            </w:rPr>
          </w:pPr>
        </w:p>
      </w:tc>
      <w:tc>
        <w:tcPr>
          <w:tcW w:w="5331" w:type="dxa"/>
          <w:tcBorders>
            <w:bottom w:val="nil"/>
          </w:tcBorders>
        </w:tcPr>
        <w:p w14:paraId="7FB07412" w14:textId="77777777" w:rsidR="00C5703A" w:rsidRPr="00AB2BE9" w:rsidRDefault="00C5703A" w:rsidP="004A11DD">
          <w:pPr>
            <w:pStyle w:val="Avdelingstittel"/>
          </w:pPr>
        </w:p>
      </w:tc>
      <w:tc>
        <w:tcPr>
          <w:tcW w:w="3408" w:type="dxa"/>
          <w:vMerge/>
          <w:tcBorders>
            <w:bottom w:val="nil"/>
          </w:tcBorders>
        </w:tcPr>
        <w:p w14:paraId="2F61CD60" w14:textId="77777777" w:rsidR="00C5703A" w:rsidRDefault="00C5703A" w:rsidP="004A11DD">
          <w:pPr>
            <w:pStyle w:val="GRADERINGSNIV"/>
            <w:rPr>
              <w:lang w:val="en-US"/>
            </w:rPr>
          </w:pPr>
        </w:p>
      </w:tc>
    </w:tr>
  </w:tbl>
  <w:p w14:paraId="5A967976" w14:textId="77777777" w:rsidR="00C5703A" w:rsidRPr="00242994" w:rsidRDefault="00C5703A" w:rsidP="00192168">
    <w:pPr>
      <w:pStyle w:val="Topptekst"/>
      <w:framePr w:w="6029" w:hSpace="142" w:wrap="around" w:vAnchor="page" w:hAnchor="page" w:x="1662" w:y="681" w:anchorLock="1"/>
      <w:rPr>
        <w:noProof/>
        <w:sz w:val="26"/>
        <w:szCs w:val="26"/>
      </w:rPr>
    </w:pPr>
    <w:bookmarkStart w:id="9" w:name="AvdelingsNavn_Notat"/>
    <w:bookmarkEnd w:id="8"/>
    <w:bookmarkEnd w:id="9"/>
    <w:r w:rsidRPr="00242994">
      <w:rPr>
        <w:noProof/>
        <w:sz w:val="26"/>
        <w:szCs w:val="26"/>
      </w:rPr>
      <w:t xml:space="preserve">   </w:t>
    </w:r>
  </w:p>
  <w:tbl>
    <w:tblPr>
      <w:tblW w:w="952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75"/>
      <w:gridCol w:w="1309"/>
      <w:gridCol w:w="3837"/>
    </w:tblGrid>
    <w:tr w:rsidR="00C5703A" w:rsidRPr="00242994" w14:paraId="3B3C1362" w14:textId="77777777" w:rsidTr="00242994">
      <w:tc>
        <w:tcPr>
          <w:tcW w:w="4375" w:type="dxa"/>
          <w:tcMar>
            <w:left w:w="74" w:type="dxa"/>
            <w:right w:w="74" w:type="dxa"/>
          </w:tcMar>
          <w:vAlign w:val="bottom"/>
        </w:tcPr>
        <w:p w14:paraId="59BE87BF" w14:textId="77777777" w:rsidR="00C5703A" w:rsidRPr="0072384C" w:rsidRDefault="00C5703A" w:rsidP="008624AD">
          <w:pPr>
            <w:pStyle w:val="Toppteksttitler"/>
            <w:rPr>
              <w:szCs w:val="18"/>
            </w:rPr>
          </w:pPr>
          <w:bookmarkStart w:id="10" w:name="ÅÅTypeDok" w:colFirst="1" w:colLast="1"/>
          <w:bookmarkStart w:id="11" w:name="AntallSider" w:colFirst="2" w:colLast="2"/>
        </w:p>
      </w:tc>
      <w:tc>
        <w:tcPr>
          <w:tcW w:w="1309" w:type="dxa"/>
          <w:tcMar>
            <w:left w:w="74" w:type="dxa"/>
            <w:right w:w="74" w:type="dxa"/>
          </w:tcMar>
          <w:vAlign w:val="bottom"/>
        </w:tcPr>
        <w:p w14:paraId="7D6A8918" w14:textId="77777777" w:rsidR="00C5703A" w:rsidRPr="0072384C" w:rsidRDefault="00C5703A" w:rsidP="008624AD">
          <w:pPr>
            <w:pStyle w:val="Toppteksttitler"/>
            <w:rPr>
              <w:sz w:val="20"/>
            </w:rPr>
          </w:pPr>
          <w:r w:rsidRPr="0072384C">
            <w:rPr>
              <w:sz w:val="20"/>
            </w:rPr>
            <w:t xml:space="preserve"> </w:t>
          </w:r>
        </w:p>
      </w:tc>
      <w:tc>
        <w:tcPr>
          <w:tcW w:w="3837" w:type="dxa"/>
          <w:tcMar>
            <w:left w:w="74" w:type="dxa"/>
            <w:right w:w="74" w:type="dxa"/>
          </w:tcMar>
        </w:tcPr>
        <w:p w14:paraId="7B1A4E55" w14:textId="183DB685" w:rsidR="00C5703A" w:rsidRPr="0072384C" w:rsidRDefault="00C5703A" w:rsidP="007965F6">
          <w:pPr>
            <w:tabs>
              <w:tab w:val="left" w:pos="7088"/>
            </w:tabs>
            <w:spacing w:before="20"/>
            <w:ind w:right="-62"/>
            <w:jc w:val="right"/>
            <w:rPr>
              <w:noProof/>
              <w:sz w:val="18"/>
              <w:szCs w:val="18"/>
            </w:rPr>
          </w:pPr>
          <w:r w:rsidRPr="0072384C">
            <w:rPr>
              <w:rStyle w:val="Sidetall"/>
              <w:rFonts w:ascii="Myriad Pro" w:hAnsi="Myriad Pro"/>
              <w:noProof/>
              <w:szCs w:val="18"/>
            </w:rPr>
            <w:t xml:space="preserve">1 av </w:t>
          </w:r>
          <w:r w:rsidR="00A203E1">
            <w:fldChar w:fldCharType="begin"/>
          </w:r>
          <w:r w:rsidR="00A203E1">
            <w:instrText xml:space="preserve"> SECTIONPAGES  \* MERGEFORMAT </w:instrText>
          </w:r>
          <w:r w:rsidR="00A203E1">
            <w:fldChar w:fldCharType="separate"/>
          </w:r>
          <w:r w:rsidR="00A203E1" w:rsidRPr="00A203E1">
            <w:rPr>
              <w:rStyle w:val="Sidetall"/>
              <w:rFonts w:ascii="Myriad Pro" w:hAnsi="Myriad Pro"/>
              <w:noProof/>
            </w:rPr>
            <w:t>5</w:t>
          </w:r>
          <w:r w:rsidR="00A203E1">
            <w:rPr>
              <w:rStyle w:val="Sidetall"/>
              <w:rFonts w:ascii="Myriad Pro" w:hAnsi="Myriad Pro"/>
              <w:noProof/>
            </w:rPr>
            <w:fldChar w:fldCharType="end"/>
          </w:r>
        </w:p>
      </w:tc>
    </w:tr>
    <w:bookmarkEnd w:id="10"/>
    <w:bookmarkEnd w:id="11"/>
    <w:tr w:rsidR="00C5703A" w:rsidRPr="00242994" w14:paraId="2AFD0386" w14:textId="77777777" w:rsidTr="00242994">
      <w:trPr>
        <w:trHeight w:hRule="exact" w:val="119"/>
      </w:trPr>
      <w:tc>
        <w:tcPr>
          <w:tcW w:w="4375" w:type="dxa"/>
          <w:tcMar>
            <w:left w:w="74" w:type="dxa"/>
            <w:right w:w="74" w:type="dxa"/>
          </w:tcMar>
          <w:vAlign w:val="center"/>
        </w:tcPr>
        <w:p w14:paraId="0AC05DDD" w14:textId="77777777" w:rsidR="00C5703A" w:rsidRPr="0072384C" w:rsidRDefault="00C5703A" w:rsidP="00366EF4">
          <w:pPr>
            <w:pStyle w:val="Toppteksttitler"/>
            <w:rPr>
              <w:szCs w:val="18"/>
            </w:rPr>
          </w:pPr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10DD90CC" w14:textId="77777777" w:rsidR="00C5703A" w:rsidRPr="0072384C" w:rsidRDefault="00C5703A" w:rsidP="00366EF4">
          <w:pPr>
            <w:pStyle w:val="Toppteksttitler"/>
            <w:rPr>
              <w:szCs w:val="18"/>
            </w:rPr>
          </w:pPr>
        </w:p>
      </w:tc>
      <w:tc>
        <w:tcPr>
          <w:tcW w:w="3837" w:type="dxa"/>
          <w:tcMar>
            <w:left w:w="74" w:type="dxa"/>
            <w:right w:w="74" w:type="dxa"/>
          </w:tcMar>
          <w:vAlign w:val="center"/>
        </w:tcPr>
        <w:p w14:paraId="1F08ADB7" w14:textId="77777777" w:rsidR="00C5703A" w:rsidRPr="0072384C" w:rsidRDefault="00C5703A" w:rsidP="00366EF4">
          <w:pPr>
            <w:pStyle w:val="Toppteksttitler"/>
            <w:rPr>
              <w:szCs w:val="18"/>
            </w:rPr>
          </w:pPr>
        </w:p>
      </w:tc>
    </w:tr>
    <w:tr w:rsidR="00C5703A" w:rsidRPr="00631811" w14:paraId="38BCC0BF" w14:textId="77777777" w:rsidTr="00242994">
      <w:tc>
        <w:tcPr>
          <w:tcW w:w="4375" w:type="dxa"/>
          <w:tcMar>
            <w:left w:w="74" w:type="dxa"/>
            <w:right w:w="74" w:type="dxa"/>
          </w:tcMar>
          <w:vAlign w:val="center"/>
        </w:tcPr>
        <w:p w14:paraId="477CEE71" w14:textId="77777777" w:rsidR="00C5703A" w:rsidRPr="0072384C" w:rsidRDefault="00C5703A" w:rsidP="00366EF4">
          <w:pPr>
            <w:pStyle w:val="Toppteksttitler"/>
            <w:rPr>
              <w:szCs w:val="18"/>
            </w:rPr>
          </w:pPr>
          <w:bookmarkStart w:id="12" w:name="ÅÅSaksbehandler" w:colFirst="0" w:colLast="0"/>
          <w:r w:rsidRPr="0072384C">
            <w:rPr>
              <w:szCs w:val="18"/>
            </w:rPr>
            <w:t>Vår saksbehandler</w:t>
          </w:r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1ED438D3" w14:textId="77777777" w:rsidR="00C5703A" w:rsidRPr="0072384C" w:rsidRDefault="00C5703A" w:rsidP="00366EF4">
          <w:pPr>
            <w:pStyle w:val="Toppteksttitler"/>
            <w:rPr>
              <w:szCs w:val="18"/>
            </w:rPr>
          </w:pPr>
          <w:r w:rsidRPr="0072384C">
            <w:rPr>
              <w:szCs w:val="18"/>
            </w:rPr>
            <w:t>Vår dato</w:t>
          </w:r>
        </w:p>
      </w:tc>
      <w:tc>
        <w:tcPr>
          <w:tcW w:w="3837" w:type="dxa"/>
          <w:tcMar>
            <w:left w:w="74" w:type="dxa"/>
            <w:right w:w="74" w:type="dxa"/>
          </w:tcMar>
          <w:vAlign w:val="center"/>
        </w:tcPr>
        <w:p w14:paraId="4E94ACFA" w14:textId="77777777" w:rsidR="00C5703A" w:rsidRPr="0072384C" w:rsidRDefault="00C5703A" w:rsidP="00366EF4">
          <w:pPr>
            <w:pStyle w:val="Toppteksttitler"/>
            <w:rPr>
              <w:szCs w:val="18"/>
            </w:rPr>
          </w:pPr>
          <w:bookmarkStart w:id="13" w:name="ÅÅVårRef"/>
          <w:r w:rsidRPr="0072384C">
            <w:rPr>
              <w:szCs w:val="18"/>
            </w:rPr>
            <w:t>Vår referanse</w:t>
          </w:r>
          <w:bookmarkEnd w:id="13"/>
        </w:p>
      </w:tc>
    </w:tr>
    <w:tr w:rsidR="00C5703A" w:rsidRPr="00631811" w14:paraId="2A7607B2" w14:textId="77777777" w:rsidTr="00242994">
      <w:tc>
        <w:tcPr>
          <w:tcW w:w="4375" w:type="dxa"/>
          <w:vMerge w:val="restart"/>
          <w:tcMar>
            <w:left w:w="74" w:type="dxa"/>
            <w:right w:w="74" w:type="dxa"/>
          </w:tcMar>
        </w:tcPr>
        <w:p w14:paraId="46853DF3" w14:textId="0FC5045C" w:rsidR="00C5703A" w:rsidRPr="00477254" w:rsidRDefault="00F81FA6" w:rsidP="001771A8">
          <w:pPr>
            <w:tabs>
              <w:tab w:val="left" w:pos="7088"/>
            </w:tabs>
            <w:rPr>
              <w:sz w:val="18"/>
              <w:szCs w:val="18"/>
            </w:rPr>
          </w:pPr>
          <w:bookmarkStart w:id="14" w:name="Vår_referanse" w:colFirst="2" w:colLast="2"/>
          <w:bookmarkStart w:id="15" w:name="Vår_dato" w:colFirst="1" w:colLast="1"/>
          <w:bookmarkStart w:id="16" w:name="Vår_saksbehandler" w:colFirst="0" w:colLast="0"/>
          <w:bookmarkEnd w:id="12"/>
          <w:r w:rsidRPr="00477254">
            <w:rPr>
              <w:sz w:val="18"/>
              <w:szCs w:val="18"/>
            </w:rPr>
            <w:t>Frømyr, Grete Varpe Nørgaard</w:t>
          </w:r>
        </w:p>
        <w:p w14:paraId="714C0308" w14:textId="5C0709ED" w:rsidR="00F81FA6" w:rsidRPr="00477254" w:rsidRDefault="00F81FA6" w:rsidP="001771A8">
          <w:pPr>
            <w:tabs>
              <w:tab w:val="left" w:pos="7088"/>
            </w:tabs>
            <w:rPr>
              <w:sz w:val="18"/>
              <w:szCs w:val="18"/>
            </w:rPr>
          </w:pPr>
          <w:r w:rsidRPr="00477254">
            <w:rPr>
              <w:sz w:val="18"/>
              <w:szCs w:val="18"/>
            </w:rPr>
            <w:t>OK/Stabsoffiser</w:t>
          </w:r>
        </w:p>
        <w:p w14:paraId="187A77D1" w14:textId="77777777" w:rsidR="00C5703A" w:rsidRDefault="0055541F" w:rsidP="001771A8">
          <w:pPr>
            <w:tabs>
              <w:tab w:val="left" w:pos="7088"/>
            </w:tabs>
            <w:rPr>
              <w:sz w:val="18"/>
              <w:szCs w:val="18"/>
              <w:lang w:val="en-US"/>
            </w:rPr>
          </w:pPr>
          <w:r w:rsidRPr="00F81FA6">
            <w:rPr>
              <w:sz w:val="18"/>
              <w:szCs w:val="18"/>
              <w:lang w:val="en-US"/>
            </w:rPr>
            <w:t>FPVS OLS SJØ/PLAN</w:t>
          </w:r>
        </w:p>
        <w:p w14:paraId="00A672AA" w14:textId="552DA98C" w:rsidR="00F81FA6" w:rsidRPr="00F81FA6" w:rsidRDefault="00F81FA6" w:rsidP="001771A8">
          <w:pPr>
            <w:tabs>
              <w:tab w:val="left" w:pos="7088"/>
            </w:tabs>
            <w:rPr>
              <w:sz w:val="18"/>
              <w:szCs w:val="18"/>
              <w:lang w:val="en-US"/>
            </w:rPr>
          </w:pPr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0C89A001" w14:textId="65A3BF6F" w:rsidR="00C5703A" w:rsidRPr="0072384C" w:rsidRDefault="00F81FA6" w:rsidP="00712C92">
          <w:pPr>
            <w:pStyle w:val="Topptekst1"/>
            <w:rPr>
              <w:szCs w:val="18"/>
            </w:rPr>
          </w:pPr>
          <w:r>
            <w:rPr>
              <w:szCs w:val="18"/>
            </w:rPr>
            <w:t>2025-10-21</w:t>
          </w:r>
        </w:p>
      </w:tc>
      <w:tc>
        <w:tcPr>
          <w:tcW w:w="3837" w:type="dxa"/>
          <w:vMerge w:val="restart"/>
          <w:tcMar>
            <w:left w:w="74" w:type="dxa"/>
            <w:right w:w="74" w:type="dxa"/>
          </w:tcMar>
        </w:tcPr>
        <w:p w14:paraId="16CBFB57" w14:textId="77777777" w:rsidR="00C5703A" w:rsidRPr="0072384C" w:rsidRDefault="00C5703A" w:rsidP="005B5654">
          <w:pPr>
            <w:spacing w:before="10"/>
            <w:rPr>
              <w:sz w:val="18"/>
              <w:szCs w:val="18"/>
            </w:rPr>
          </w:pPr>
        </w:p>
      </w:tc>
    </w:tr>
    <w:bookmarkEnd w:id="14"/>
    <w:bookmarkEnd w:id="15"/>
    <w:bookmarkEnd w:id="16"/>
    <w:tr w:rsidR="00C5703A" w:rsidRPr="00631811" w14:paraId="4C3C8251" w14:textId="77777777" w:rsidTr="00242994">
      <w:tc>
        <w:tcPr>
          <w:tcW w:w="4375" w:type="dxa"/>
          <w:vMerge/>
          <w:tcMar>
            <w:left w:w="74" w:type="dxa"/>
            <w:right w:w="74" w:type="dxa"/>
          </w:tcMar>
          <w:vAlign w:val="center"/>
        </w:tcPr>
        <w:p w14:paraId="0D11F3A6" w14:textId="77777777" w:rsidR="00C5703A" w:rsidRPr="0072384C" w:rsidRDefault="00C5703A" w:rsidP="001771A8">
          <w:pPr>
            <w:pStyle w:val="Topptekst1"/>
            <w:rPr>
              <w:szCs w:val="18"/>
            </w:rPr>
          </w:pPr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04BCD713" w14:textId="77777777" w:rsidR="00C5703A" w:rsidRPr="0072384C" w:rsidRDefault="00C5703A" w:rsidP="001771A8">
          <w:pPr>
            <w:rPr>
              <w:sz w:val="18"/>
              <w:szCs w:val="18"/>
            </w:rPr>
          </w:pPr>
        </w:p>
      </w:tc>
      <w:tc>
        <w:tcPr>
          <w:tcW w:w="3837" w:type="dxa"/>
          <w:vMerge/>
          <w:tcMar>
            <w:left w:w="74" w:type="dxa"/>
            <w:right w:w="74" w:type="dxa"/>
          </w:tcMar>
          <w:vAlign w:val="center"/>
        </w:tcPr>
        <w:p w14:paraId="5B93B2BA" w14:textId="77777777" w:rsidR="00C5703A" w:rsidRPr="0072384C" w:rsidRDefault="00C5703A" w:rsidP="001771A8">
          <w:pPr>
            <w:rPr>
              <w:sz w:val="18"/>
              <w:szCs w:val="18"/>
            </w:rPr>
          </w:pPr>
        </w:p>
      </w:tc>
    </w:tr>
    <w:tr w:rsidR="00C5703A" w:rsidRPr="00242994" w14:paraId="0FC59608" w14:textId="77777777" w:rsidTr="00242994">
      <w:tc>
        <w:tcPr>
          <w:tcW w:w="4375" w:type="dxa"/>
          <w:vMerge/>
          <w:tcMar>
            <w:left w:w="74" w:type="dxa"/>
            <w:right w:w="74" w:type="dxa"/>
          </w:tcMar>
          <w:vAlign w:val="center"/>
        </w:tcPr>
        <w:p w14:paraId="48603F6F" w14:textId="77777777" w:rsidR="00C5703A" w:rsidRPr="0072384C" w:rsidRDefault="00C5703A" w:rsidP="001771A8">
          <w:pPr>
            <w:pStyle w:val="Topptekst1"/>
            <w:rPr>
              <w:szCs w:val="18"/>
            </w:rPr>
          </w:pPr>
          <w:bookmarkStart w:id="17" w:name="Tidligere_referanse" w:colFirst="2" w:colLast="2"/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2F6E4F48" w14:textId="77777777" w:rsidR="00C5703A" w:rsidRPr="0072384C" w:rsidRDefault="00C5703A" w:rsidP="00242994">
          <w:pPr>
            <w:pStyle w:val="Toppteksttitler"/>
            <w:ind w:right="-50"/>
            <w:rPr>
              <w:szCs w:val="18"/>
            </w:rPr>
          </w:pPr>
          <w:r w:rsidRPr="0072384C">
            <w:rPr>
              <w:szCs w:val="18"/>
            </w:rPr>
            <w:t>Tidligere dato</w:t>
          </w:r>
        </w:p>
      </w:tc>
      <w:tc>
        <w:tcPr>
          <w:tcW w:w="3837" w:type="dxa"/>
          <w:tcMar>
            <w:left w:w="74" w:type="dxa"/>
            <w:right w:w="74" w:type="dxa"/>
          </w:tcMar>
          <w:vAlign w:val="center"/>
        </w:tcPr>
        <w:p w14:paraId="35E43B59" w14:textId="77777777" w:rsidR="00C5703A" w:rsidRPr="0072384C" w:rsidRDefault="00C5703A" w:rsidP="001771A8">
          <w:pPr>
            <w:pStyle w:val="Toppteksttitler"/>
            <w:rPr>
              <w:szCs w:val="18"/>
            </w:rPr>
          </w:pPr>
          <w:r w:rsidRPr="0072384C">
            <w:rPr>
              <w:szCs w:val="18"/>
            </w:rPr>
            <w:t>Tidligere referanse</w:t>
          </w:r>
        </w:p>
      </w:tc>
    </w:tr>
    <w:bookmarkEnd w:id="17"/>
    <w:tr w:rsidR="00C5703A" w:rsidRPr="00242994" w14:paraId="768F5299" w14:textId="77777777" w:rsidTr="00242994">
      <w:tc>
        <w:tcPr>
          <w:tcW w:w="4375" w:type="dxa"/>
          <w:vMerge/>
          <w:tcMar>
            <w:left w:w="74" w:type="dxa"/>
            <w:right w:w="74" w:type="dxa"/>
          </w:tcMar>
          <w:vAlign w:val="center"/>
        </w:tcPr>
        <w:p w14:paraId="2A197C70" w14:textId="77777777" w:rsidR="00C5703A" w:rsidRPr="00242994" w:rsidRDefault="00C5703A" w:rsidP="001771A8">
          <w:pPr>
            <w:pStyle w:val="Topptekst1"/>
            <w:rPr>
              <w:szCs w:val="18"/>
            </w:rPr>
          </w:pPr>
        </w:p>
      </w:tc>
      <w:tc>
        <w:tcPr>
          <w:tcW w:w="1309" w:type="dxa"/>
          <w:tcMar>
            <w:left w:w="74" w:type="dxa"/>
            <w:right w:w="74" w:type="dxa"/>
          </w:tcMar>
          <w:vAlign w:val="center"/>
        </w:tcPr>
        <w:p w14:paraId="2EC78BC3" w14:textId="77777777" w:rsidR="00C5703A" w:rsidRPr="00242994" w:rsidRDefault="00C5703A" w:rsidP="001771A8">
          <w:pPr>
            <w:pStyle w:val="Topptekst1"/>
            <w:rPr>
              <w:szCs w:val="18"/>
            </w:rPr>
          </w:pPr>
          <w:r>
            <w:rPr>
              <w:szCs w:val="18"/>
            </w:rPr>
            <w:t xml:space="preserve"> </w:t>
          </w:r>
        </w:p>
      </w:tc>
      <w:tc>
        <w:tcPr>
          <w:tcW w:w="3837" w:type="dxa"/>
          <w:tcMar>
            <w:left w:w="74" w:type="dxa"/>
            <w:right w:w="74" w:type="dxa"/>
          </w:tcMar>
          <w:vAlign w:val="center"/>
        </w:tcPr>
        <w:p w14:paraId="38497EB9" w14:textId="77777777" w:rsidR="00C5703A" w:rsidRPr="00242994" w:rsidRDefault="00C5703A" w:rsidP="001771A8">
          <w:pPr>
            <w:pStyle w:val="Topptekst1"/>
            <w:rPr>
              <w:szCs w:val="18"/>
            </w:rPr>
          </w:pPr>
          <w:r>
            <w:rPr>
              <w:szCs w:val="18"/>
            </w:rPr>
            <w:t xml:space="preserve"> </w:t>
          </w:r>
        </w:p>
      </w:tc>
    </w:tr>
  </w:tbl>
  <w:p w14:paraId="7360BE27" w14:textId="77777777" w:rsidR="00C5703A" w:rsidRPr="00242994" w:rsidRDefault="00C5703A">
    <w:pPr>
      <w:tabs>
        <w:tab w:val="left" w:pos="7088"/>
      </w:tabs>
      <w:rPr>
        <w:rFonts w:ascii="Arial" w:hAnsi="Arial"/>
        <w:noProof/>
        <w:sz w:val="2"/>
        <w:szCs w:val="2"/>
      </w:rPr>
    </w:pPr>
  </w:p>
  <w:p w14:paraId="616BC0B2" w14:textId="77777777" w:rsidR="00C5703A" w:rsidRDefault="00C5703A">
    <w:pPr>
      <w:tabs>
        <w:tab w:val="left" w:pos="7088"/>
      </w:tabs>
      <w:rPr>
        <w:rFonts w:ascii="Arial" w:hAnsi="Arial"/>
        <w:noProof/>
        <w:sz w:val="2"/>
      </w:rPr>
    </w:pPr>
    <w:r>
      <w:rPr>
        <w:rFonts w:ascii="Arial" w:hAnsi="Arial"/>
        <w:noProof/>
        <w:sz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60C7DFC"/>
    <w:lvl w:ilvl="0">
      <w:start w:val="1"/>
      <w:numFmt w:val="decimal"/>
      <w:pStyle w:val="Overskrift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Overskrift4"/>
      <w:suff w:val="space"/>
      <w:lvlText w:val="%1.%2.%3.%4"/>
      <w:lvlJc w:val="left"/>
      <w:pPr>
        <w:ind w:left="0" w:firstLine="0"/>
      </w:pPr>
    </w:lvl>
    <w:lvl w:ilvl="4">
      <w:start w:val="1"/>
      <w:numFmt w:val="none"/>
      <w:pStyle w:val="Overskrift5"/>
      <w:suff w:val="space"/>
      <w:lvlText w:val=""/>
      <w:lvlJc w:val="left"/>
      <w:pPr>
        <w:ind w:left="0" w:firstLine="0"/>
      </w:pPr>
    </w:lvl>
    <w:lvl w:ilvl="5">
      <w:start w:val="1"/>
      <w:numFmt w:val="none"/>
      <w:pStyle w:val="Overskrift6"/>
      <w:suff w:val="space"/>
      <w:lvlText w:val=""/>
      <w:lvlJc w:val="left"/>
      <w:pPr>
        <w:ind w:left="0" w:firstLine="0"/>
      </w:pPr>
      <w:rPr>
        <w:rFonts w:ascii="Wingdings" w:hAnsi="Wingdings" w:hint="default"/>
        <w:sz w:val="40"/>
      </w:rPr>
    </w:lvl>
    <w:lvl w:ilvl="6">
      <w:start w:val="1"/>
      <w:numFmt w:val="none"/>
      <w:pStyle w:val="Overskrift7"/>
      <w:suff w:val="space"/>
      <w:lvlText w:val=""/>
      <w:lvlJc w:val="left"/>
      <w:pPr>
        <w:ind w:left="0" w:firstLine="0"/>
      </w:pPr>
      <w:rPr>
        <w:rFonts w:ascii="Wingdings" w:hAnsi="Wingdings" w:hint="default"/>
        <w:sz w:val="44"/>
      </w:rPr>
    </w:lvl>
    <w:lvl w:ilvl="7">
      <w:start w:val="1"/>
      <w:numFmt w:val="none"/>
      <w:pStyle w:val="Overskrift8"/>
      <w:suff w:val="space"/>
      <w:lvlText w:val=""/>
      <w:lvlJc w:val="left"/>
      <w:pPr>
        <w:ind w:left="0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suff w:val="space"/>
      <w:lvlText w:val=""/>
      <w:lvlJc w:val="left"/>
      <w:pPr>
        <w:ind w:left="0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3E201F"/>
    <w:multiLevelType w:val="hybridMultilevel"/>
    <w:tmpl w:val="024A5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7917"/>
    <w:multiLevelType w:val="hybridMultilevel"/>
    <w:tmpl w:val="C7F8E92A"/>
    <w:lvl w:ilvl="0" w:tplc="021A086E">
      <w:start w:val="8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CA8"/>
    <w:multiLevelType w:val="hybridMultilevel"/>
    <w:tmpl w:val="C2466A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064749"/>
    <w:multiLevelType w:val="hybridMultilevel"/>
    <w:tmpl w:val="6D9087EE"/>
    <w:lvl w:ilvl="0" w:tplc="086A07A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74FE5"/>
    <w:multiLevelType w:val="hybridMultilevel"/>
    <w:tmpl w:val="8B108156"/>
    <w:lvl w:ilvl="0" w:tplc="48BE1A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1815"/>
    <w:multiLevelType w:val="hybridMultilevel"/>
    <w:tmpl w:val="84A66CB8"/>
    <w:lvl w:ilvl="0" w:tplc="4D844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2CDF"/>
    <w:multiLevelType w:val="hybridMultilevel"/>
    <w:tmpl w:val="3CEA40C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3AC7"/>
    <w:multiLevelType w:val="hybridMultilevel"/>
    <w:tmpl w:val="E534AF4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73AF"/>
    <w:multiLevelType w:val="hybridMultilevel"/>
    <w:tmpl w:val="A1026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F1F98"/>
    <w:multiLevelType w:val="hybridMultilevel"/>
    <w:tmpl w:val="C6FA09F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4719"/>
    <w:multiLevelType w:val="hybridMultilevel"/>
    <w:tmpl w:val="D076D3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5D40AC"/>
    <w:multiLevelType w:val="hybridMultilevel"/>
    <w:tmpl w:val="6BE6C9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7751"/>
    <w:multiLevelType w:val="hybridMultilevel"/>
    <w:tmpl w:val="527A8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1FEE"/>
    <w:multiLevelType w:val="hybridMultilevel"/>
    <w:tmpl w:val="47BC8D80"/>
    <w:lvl w:ilvl="0" w:tplc="DCE27D10">
      <w:start w:val="2"/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6A1851"/>
    <w:multiLevelType w:val="hybridMultilevel"/>
    <w:tmpl w:val="D7D6E2FA"/>
    <w:lvl w:ilvl="0" w:tplc="445E16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E7862"/>
    <w:multiLevelType w:val="singleLevel"/>
    <w:tmpl w:val="BC105E44"/>
    <w:lvl w:ilvl="0">
      <w:start w:val="1"/>
      <w:numFmt w:val="bullet"/>
      <w:pStyle w:val="Punktliste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62B17BE6"/>
    <w:multiLevelType w:val="singleLevel"/>
    <w:tmpl w:val="E96A113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69A65B1F"/>
    <w:multiLevelType w:val="hybridMultilevel"/>
    <w:tmpl w:val="00D41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60CC5"/>
    <w:multiLevelType w:val="hybridMultilevel"/>
    <w:tmpl w:val="4F18B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11734"/>
    <w:multiLevelType w:val="hybridMultilevel"/>
    <w:tmpl w:val="B75859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AE0"/>
    <w:multiLevelType w:val="hybridMultilevel"/>
    <w:tmpl w:val="015A51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65010"/>
    <w:multiLevelType w:val="hybridMultilevel"/>
    <w:tmpl w:val="B08205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793297"/>
    <w:multiLevelType w:val="hybridMultilevel"/>
    <w:tmpl w:val="F5A67D5A"/>
    <w:lvl w:ilvl="0" w:tplc="E8C211F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87B78"/>
    <w:multiLevelType w:val="hybridMultilevel"/>
    <w:tmpl w:val="E9A4BA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Courier New" w:hAnsi="Courier New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4">
    <w:abstractNumId w:val="18"/>
  </w:num>
  <w:num w:numId="5">
    <w:abstractNumId w:val="17"/>
  </w:num>
  <w:num w:numId="6">
    <w:abstractNumId w:val="17"/>
  </w:num>
  <w:num w:numId="7">
    <w:abstractNumId w:val="3"/>
  </w:num>
  <w:num w:numId="8">
    <w:abstractNumId w:val="24"/>
  </w:num>
  <w:num w:numId="9">
    <w:abstractNumId w:val="15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23"/>
  </w:num>
  <w:num w:numId="15">
    <w:abstractNumId w:val="4"/>
  </w:num>
  <w:num w:numId="16">
    <w:abstractNumId w:val="10"/>
  </w:num>
  <w:num w:numId="17">
    <w:abstractNumId w:val="21"/>
  </w:num>
  <w:num w:numId="18">
    <w:abstractNumId w:val="20"/>
  </w:num>
  <w:num w:numId="19">
    <w:abstractNumId w:val="11"/>
  </w:num>
  <w:num w:numId="20">
    <w:abstractNumId w:va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5"/>
  </w:num>
  <w:num w:numId="24">
    <w:abstractNumId w:val="16"/>
  </w:num>
  <w:num w:numId="25">
    <w:abstractNumId w:val="14"/>
  </w:num>
  <w:num w:numId="26">
    <w:abstractNumId w:val="12"/>
  </w:num>
  <w:num w:numId="27">
    <w:abstractNumId w:val="22"/>
  </w:num>
  <w:num w:numId="28">
    <w:abstractNumId w:val="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mirrorMargin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pos w:val="sectEnd"/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_REF" w:val=" 0"/>
    <w:docVar w:name="ArkivNummer" w:val="274"/>
    <w:docVar w:name="AutoVedleggIBunntekst" w:val=" 1"/>
    <w:docVar w:name="BrevFler" w:val=" 0"/>
    <w:docVar w:name="CountInt" w:val="1"/>
    <w:docVar w:name="CountIntCopy" w:val="12"/>
    <w:docVar w:name="CountMainAdr" w:val="0"/>
    <w:docVar w:name="DefinererOmBrukt" w:val="Brukt"/>
    <w:docVar w:name="DokBasertPå" w:val=" 0"/>
    <w:docVar w:name="File_transfer_method" w:val="UNC"/>
    <w:docVar w:name="FjerdeRef" w:val="CFRIIS"/>
    <w:docVar w:name="ForsteRef" w:val="SJØ/SST/N1 SJØ/N1 PLAN&amp;UTD"/>
    <w:docVar w:name="FunnetMal" w:val="Nei"/>
    <w:docVar w:name="GradValg" w:val="U"/>
    <w:docVar w:name="IntRecCopyDif" w:val="¤Cyberforsvaret¤Forsvarets fellestjenester¤Forsvarets høgskole¤Forsvarets logistikkorganisasjon¤Forsvarsmateriell¤Forsvarets operative hovedkvarter¤Forsvarets personell- og vernepliktssenter¤Forsvarets spesialstyrker¤Forsvarets sanitet¤Heimevernet¤Hæren¤Luftforsvaret"/>
    <w:docVar w:name="IntRecCopyDifEng" w:val="¤Norwegian Armed Forces Cyber Defence¤Forsvarets fellestjenester¤Norwegian Defence University College¤Forsvarets logistikkorganisasjon¤Forsvarsmateriell¤Norwegian Joint Headquarters¤The Norwegian Armed Forces HR and Conscription Center¤Norwegian Special Operations Forces¤Norwegian Armed Forces Medical Services¤Norwegian Home Guard¤Norwegian Army¤Royal Norwegian Air Force"/>
    <w:docVar w:name="IntRecDif" w:val="¤Sjøforsvaret"/>
    <w:docVar w:name="IntRecDifEng" w:val="¤Royal Norwegian Navy"/>
    <w:docVar w:name="journalnr" w:val="2021000805-001"/>
    <w:docVar w:name="Kopi_til" w:val="Cyberforsvaret_x000d_Forsvarets fellestjenester_x000d_Forsvarets høgskole_x000d_Forsvarets logistikkorganisasjon_x000d_Forsvarsmateriell_x000d_Forsvarets operative hovedkvarter_x000d_Forsvarets personell- og vernepliktssenter_x000d_Forsvarets spesialstyrker_x000d_Forsvarets sanitet_x000d_Heimevernet_x000d_Hæren_x000d_Luftforsvaret"/>
    <w:docVar w:name="LOGO-NAVN" w:val="Sjøforsvarstaben (SST).wmf"/>
    <w:docVar w:name="LogoValg" w:val=" 2"/>
    <w:docVar w:name="LåsUtskriftsformat" w:val="BareEnToSidig"/>
    <w:docVar w:name="Mal_versjon" w:val="arbeid_2005"/>
    <w:docVar w:name="MalVersjon" w:val="6"/>
    <w:docVar w:name="Mottaker" w:val="Sjøforsvaret"/>
    <w:docVar w:name="NivåP" w:val=" 0"/>
    <w:docVar w:name="NivåU" w:val=" 4"/>
    <w:docVar w:name="noarkflags" w:val="yes"/>
    <w:docVar w:name="NotatType" w:val=" 0"/>
    <w:docVar w:name="NyttDok" w:val="Nei"/>
    <w:docVar w:name="OffisiellSignatur" w:val="0"/>
    <w:docVar w:name="Overskriften" w:val="Utlysning av Sjøforsvarets fagskoletilbud 2021 - dekksoffiser, maskinoffiser og elkraft"/>
    <w:docVar w:name="Profil" w:val="0"/>
    <w:docVar w:name="ProfilInit" w:val="CFRIIS"/>
    <w:docVar w:name="rootfolder" w:val="http://esafweb.mil.no/esaf"/>
    <w:docVar w:name="SistOppdatertDato" w:val=" 35856"/>
    <w:docVar w:name="skjulSaksBeh" w:val=" 0"/>
    <w:docVar w:name="skjulSaksBeh_miltlf_email" w:val=" 0"/>
    <w:docVar w:name="Tittel" w:val="Utlysning av fagskoletilbud - nautikk, maskin og elektro"/>
    <w:docVar w:name="TypeDok" w:val="SkrivNotatPM"/>
    <w:docVar w:name="TypeMal" w:val="arbeid"/>
    <w:docVar w:name="TypeTjBrev" w:val=" 0"/>
    <w:docVar w:name="TypeTjenestebrev" w:val="Skriv"/>
    <w:docVar w:name="UNC_checkin_directory" w:val="\\kolbfawb0008\dlload\upload\"/>
    <w:docVar w:name="UsePF" w:val="Yes"/>
    <w:docVar w:name="UtskriftsValg" w:val=" 1"/>
    <w:docVar w:name="V_dato" w:val="2021-01-06"/>
    <w:docVar w:name="ValgtSpråk" w:val="NORSK"/>
    <w:docVar w:name="ValgtStilgalleri" w:val="1-skriv"/>
    <w:docVar w:name="Visning" w:val=" 1"/>
    <w:docVar w:name="VisToppMeny" w:val=" 0"/>
    <w:docVar w:name="VReferanse" w:val="2021/000805-001"/>
    <w:docVar w:name="ÅÅTypeDok" w:val="SkrivNotatMemo"/>
  </w:docVars>
  <w:rsids>
    <w:rsidRoot w:val="00602770"/>
    <w:rsid w:val="000067BD"/>
    <w:rsid w:val="000071F0"/>
    <w:rsid w:val="00010FA0"/>
    <w:rsid w:val="00011AEB"/>
    <w:rsid w:val="00011B76"/>
    <w:rsid w:val="00013139"/>
    <w:rsid w:val="00014475"/>
    <w:rsid w:val="0001480F"/>
    <w:rsid w:val="000176F1"/>
    <w:rsid w:val="00020296"/>
    <w:rsid w:val="00035743"/>
    <w:rsid w:val="00037128"/>
    <w:rsid w:val="00051597"/>
    <w:rsid w:val="00053352"/>
    <w:rsid w:val="00066A95"/>
    <w:rsid w:val="0007296E"/>
    <w:rsid w:val="00080EA5"/>
    <w:rsid w:val="000812C7"/>
    <w:rsid w:val="00084F64"/>
    <w:rsid w:val="000870CE"/>
    <w:rsid w:val="00091E4D"/>
    <w:rsid w:val="000A4772"/>
    <w:rsid w:val="000A683D"/>
    <w:rsid w:val="000B03DE"/>
    <w:rsid w:val="000C1AF1"/>
    <w:rsid w:val="000C2330"/>
    <w:rsid w:val="000D36ED"/>
    <w:rsid w:val="000D3D93"/>
    <w:rsid w:val="000D7FA9"/>
    <w:rsid w:val="000E57A4"/>
    <w:rsid w:val="000E7755"/>
    <w:rsid w:val="000E7D72"/>
    <w:rsid w:val="000F0B6D"/>
    <w:rsid w:val="000F2AAA"/>
    <w:rsid w:val="000F5F7B"/>
    <w:rsid w:val="00103257"/>
    <w:rsid w:val="001063AD"/>
    <w:rsid w:val="00110C7E"/>
    <w:rsid w:val="0011468E"/>
    <w:rsid w:val="00114BBB"/>
    <w:rsid w:val="00116FB5"/>
    <w:rsid w:val="001212A0"/>
    <w:rsid w:val="001216BB"/>
    <w:rsid w:val="00122B73"/>
    <w:rsid w:val="00123E3F"/>
    <w:rsid w:val="00130AB0"/>
    <w:rsid w:val="00136C19"/>
    <w:rsid w:val="0014075E"/>
    <w:rsid w:val="001420AA"/>
    <w:rsid w:val="00144159"/>
    <w:rsid w:val="00152348"/>
    <w:rsid w:val="00157617"/>
    <w:rsid w:val="00172A6F"/>
    <w:rsid w:val="00173AB5"/>
    <w:rsid w:val="001771A8"/>
    <w:rsid w:val="001823B7"/>
    <w:rsid w:val="00182C8C"/>
    <w:rsid w:val="0018489F"/>
    <w:rsid w:val="001914AB"/>
    <w:rsid w:val="00192168"/>
    <w:rsid w:val="00194404"/>
    <w:rsid w:val="00196C4B"/>
    <w:rsid w:val="00197234"/>
    <w:rsid w:val="001A32FD"/>
    <w:rsid w:val="001B3387"/>
    <w:rsid w:val="001B4BC7"/>
    <w:rsid w:val="001B6035"/>
    <w:rsid w:val="001C6DAF"/>
    <w:rsid w:val="001D1400"/>
    <w:rsid w:val="001D59DA"/>
    <w:rsid w:val="001D6D90"/>
    <w:rsid w:val="001E4302"/>
    <w:rsid w:val="001E55AA"/>
    <w:rsid w:val="001E572B"/>
    <w:rsid w:val="001E5ED1"/>
    <w:rsid w:val="001F074C"/>
    <w:rsid w:val="001F6241"/>
    <w:rsid w:val="001F75C4"/>
    <w:rsid w:val="00200D8E"/>
    <w:rsid w:val="00201914"/>
    <w:rsid w:val="00202A3C"/>
    <w:rsid w:val="00202F2E"/>
    <w:rsid w:val="00205313"/>
    <w:rsid w:val="0020654D"/>
    <w:rsid w:val="0021237B"/>
    <w:rsid w:val="0021246E"/>
    <w:rsid w:val="00217F3C"/>
    <w:rsid w:val="00222852"/>
    <w:rsid w:val="00222F03"/>
    <w:rsid w:val="00224DD8"/>
    <w:rsid w:val="00225BF4"/>
    <w:rsid w:val="0023484A"/>
    <w:rsid w:val="00234DEC"/>
    <w:rsid w:val="00237F79"/>
    <w:rsid w:val="002407C0"/>
    <w:rsid w:val="00242994"/>
    <w:rsid w:val="00251FD0"/>
    <w:rsid w:val="00252E39"/>
    <w:rsid w:val="002538E2"/>
    <w:rsid w:val="00256AF7"/>
    <w:rsid w:val="00257CEC"/>
    <w:rsid w:val="002741CB"/>
    <w:rsid w:val="00283311"/>
    <w:rsid w:val="00284CDA"/>
    <w:rsid w:val="00285332"/>
    <w:rsid w:val="00297809"/>
    <w:rsid w:val="00297B82"/>
    <w:rsid w:val="002A108D"/>
    <w:rsid w:val="002A79BE"/>
    <w:rsid w:val="002A7F52"/>
    <w:rsid w:val="002B0F28"/>
    <w:rsid w:val="002B1422"/>
    <w:rsid w:val="002B5C13"/>
    <w:rsid w:val="002C16D4"/>
    <w:rsid w:val="002C1979"/>
    <w:rsid w:val="002C7648"/>
    <w:rsid w:val="002D55BF"/>
    <w:rsid w:val="002D5B2F"/>
    <w:rsid w:val="002D683F"/>
    <w:rsid w:val="002E2908"/>
    <w:rsid w:val="002E423F"/>
    <w:rsid w:val="002E4A47"/>
    <w:rsid w:val="003002BC"/>
    <w:rsid w:val="003100CD"/>
    <w:rsid w:val="00310DDE"/>
    <w:rsid w:val="00312CDD"/>
    <w:rsid w:val="0031400A"/>
    <w:rsid w:val="00322725"/>
    <w:rsid w:val="003339ED"/>
    <w:rsid w:val="003436F0"/>
    <w:rsid w:val="00344FC6"/>
    <w:rsid w:val="00352D75"/>
    <w:rsid w:val="00353298"/>
    <w:rsid w:val="0035455C"/>
    <w:rsid w:val="003556F0"/>
    <w:rsid w:val="003604A3"/>
    <w:rsid w:val="00366EF4"/>
    <w:rsid w:val="0036711B"/>
    <w:rsid w:val="0038142F"/>
    <w:rsid w:val="00382181"/>
    <w:rsid w:val="00384856"/>
    <w:rsid w:val="00386D24"/>
    <w:rsid w:val="00394060"/>
    <w:rsid w:val="00396D61"/>
    <w:rsid w:val="003A1480"/>
    <w:rsid w:val="003B0A56"/>
    <w:rsid w:val="003B3638"/>
    <w:rsid w:val="003D3C75"/>
    <w:rsid w:val="003D3D74"/>
    <w:rsid w:val="003D419A"/>
    <w:rsid w:val="003D4A4C"/>
    <w:rsid w:val="003D6943"/>
    <w:rsid w:val="003E0257"/>
    <w:rsid w:val="003F0DCB"/>
    <w:rsid w:val="00403879"/>
    <w:rsid w:val="00404001"/>
    <w:rsid w:val="0040492A"/>
    <w:rsid w:val="004058C0"/>
    <w:rsid w:val="00417D0D"/>
    <w:rsid w:val="0042243B"/>
    <w:rsid w:val="0042462F"/>
    <w:rsid w:val="0043282A"/>
    <w:rsid w:val="00436BCE"/>
    <w:rsid w:val="00447D55"/>
    <w:rsid w:val="0045093C"/>
    <w:rsid w:val="00451725"/>
    <w:rsid w:val="00460A29"/>
    <w:rsid w:val="004637E1"/>
    <w:rsid w:val="00473BB9"/>
    <w:rsid w:val="004746A4"/>
    <w:rsid w:val="00477254"/>
    <w:rsid w:val="00483243"/>
    <w:rsid w:val="00483CA6"/>
    <w:rsid w:val="004977A9"/>
    <w:rsid w:val="004A0C0F"/>
    <w:rsid w:val="004A11DD"/>
    <w:rsid w:val="004B637B"/>
    <w:rsid w:val="004C794F"/>
    <w:rsid w:val="004D0B57"/>
    <w:rsid w:val="004D2070"/>
    <w:rsid w:val="004E2B50"/>
    <w:rsid w:val="004E47FC"/>
    <w:rsid w:val="004F41F9"/>
    <w:rsid w:val="004F63E4"/>
    <w:rsid w:val="00501A93"/>
    <w:rsid w:val="00503E93"/>
    <w:rsid w:val="005271FA"/>
    <w:rsid w:val="00527F7C"/>
    <w:rsid w:val="005356FB"/>
    <w:rsid w:val="00542C0C"/>
    <w:rsid w:val="00542F28"/>
    <w:rsid w:val="00546904"/>
    <w:rsid w:val="00550FD8"/>
    <w:rsid w:val="0055122F"/>
    <w:rsid w:val="0055232A"/>
    <w:rsid w:val="0055541F"/>
    <w:rsid w:val="005563F6"/>
    <w:rsid w:val="0056104C"/>
    <w:rsid w:val="005702B3"/>
    <w:rsid w:val="0057399E"/>
    <w:rsid w:val="005766E3"/>
    <w:rsid w:val="00576EDD"/>
    <w:rsid w:val="005823A0"/>
    <w:rsid w:val="00582B30"/>
    <w:rsid w:val="005919A0"/>
    <w:rsid w:val="005A5196"/>
    <w:rsid w:val="005B09F6"/>
    <w:rsid w:val="005B1B75"/>
    <w:rsid w:val="005B38EB"/>
    <w:rsid w:val="005B5594"/>
    <w:rsid w:val="005B5654"/>
    <w:rsid w:val="005C35FF"/>
    <w:rsid w:val="005C38A7"/>
    <w:rsid w:val="005C640B"/>
    <w:rsid w:val="005D0D03"/>
    <w:rsid w:val="005D23D9"/>
    <w:rsid w:val="005D443F"/>
    <w:rsid w:val="005E3618"/>
    <w:rsid w:val="005F3AF8"/>
    <w:rsid w:val="005F44AE"/>
    <w:rsid w:val="005F7D05"/>
    <w:rsid w:val="005F7E08"/>
    <w:rsid w:val="00600D15"/>
    <w:rsid w:val="00602770"/>
    <w:rsid w:val="00603619"/>
    <w:rsid w:val="006050DA"/>
    <w:rsid w:val="00606BD6"/>
    <w:rsid w:val="006120FF"/>
    <w:rsid w:val="00615A8B"/>
    <w:rsid w:val="00616289"/>
    <w:rsid w:val="006220D0"/>
    <w:rsid w:val="00625BC2"/>
    <w:rsid w:val="00631811"/>
    <w:rsid w:val="00631BF2"/>
    <w:rsid w:val="006330C3"/>
    <w:rsid w:val="00635BEF"/>
    <w:rsid w:val="006361A9"/>
    <w:rsid w:val="00642E76"/>
    <w:rsid w:val="00642FD8"/>
    <w:rsid w:val="0064686B"/>
    <w:rsid w:val="0064729C"/>
    <w:rsid w:val="00654283"/>
    <w:rsid w:val="006562EE"/>
    <w:rsid w:val="006709DF"/>
    <w:rsid w:val="00671BD4"/>
    <w:rsid w:val="00673E5A"/>
    <w:rsid w:val="00675B7A"/>
    <w:rsid w:val="00676626"/>
    <w:rsid w:val="0068191B"/>
    <w:rsid w:val="00683A40"/>
    <w:rsid w:val="00686F53"/>
    <w:rsid w:val="00693735"/>
    <w:rsid w:val="006954C4"/>
    <w:rsid w:val="00695732"/>
    <w:rsid w:val="006A7E51"/>
    <w:rsid w:val="006B780C"/>
    <w:rsid w:val="006C13DE"/>
    <w:rsid w:val="006C7F9C"/>
    <w:rsid w:val="006E30CB"/>
    <w:rsid w:val="006F03C5"/>
    <w:rsid w:val="006F16CB"/>
    <w:rsid w:val="00702B47"/>
    <w:rsid w:val="00710EC7"/>
    <w:rsid w:val="00711458"/>
    <w:rsid w:val="00712C92"/>
    <w:rsid w:val="00714F2B"/>
    <w:rsid w:val="00717255"/>
    <w:rsid w:val="00720237"/>
    <w:rsid w:val="0072283D"/>
    <w:rsid w:val="0072384C"/>
    <w:rsid w:val="00731019"/>
    <w:rsid w:val="00731C51"/>
    <w:rsid w:val="0073247D"/>
    <w:rsid w:val="0073314D"/>
    <w:rsid w:val="00747117"/>
    <w:rsid w:val="00747961"/>
    <w:rsid w:val="00756497"/>
    <w:rsid w:val="00757D13"/>
    <w:rsid w:val="00757E3C"/>
    <w:rsid w:val="007636A3"/>
    <w:rsid w:val="00763A89"/>
    <w:rsid w:val="00771B62"/>
    <w:rsid w:val="0077460E"/>
    <w:rsid w:val="007756D5"/>
    <w:rsid w:val="007821E7"/>
    <w:rsid w:val="00785433"/>
    <w:rsid w:val="00792698"/>
    <w:rsid w:val="007965F6"/>
    <w:rsid w:val="007A133C"/>
    <w:rsid w:val="007A2D21"/>
    <w:rsid w:val="007B2E2B"/>
    <w:rsid w:val="007B46CC"/>
    <w:rsid w:val="007B6A64"/>
    <w:rsid w:val="007C23AC"/>
    <w:rsid w:val="007D01F0"/>
    <w:rsid w:val="007F13F9"/>
    <w:rsid w:val="00801BCC"/>
    <w:rsid w:val="00806C4D"/>
    <w:rsid w:val="00813DBD"/>
    <w:rsid w:val="00814DF8"/>
    <w:rsid w:val="008152E3"/>
    <w:rsid w:val="0081634E"/>
    <w:rsid w:val="00816B0C"/>
    <w:rsid w:val="00826F07"/>
    <w:rsid w:val="00842D72"/>
    <w:rsid w:val="008454F8"/>
    <w:rsid w:val="00845D14"/>
    <w:rsid w:val="00850568"/>
    <w:rsid w:val="008534E3"/>
    <w:rsid w:val="00856FA1"/>
    <w:rsid w:val="008579A0"/>
    <w:rsid w:val="008605D3"/>
    <w:rsid w:val="00861F45"/>
    <w:rsid w:val="008624AD"/>
    <w:rsid w:val="00862DBC"/>
    <w:rsid w:val="00871670"/>
    <w:rsid w:val="008759B4"/>
    <w:rsid w:val="00893AD3"/>
    <w:rsid w:val="008A6F84"/>
    <w:rsid w:val="008C7AA5"/>
    <w:rsid w:val="008D574E"/>
    <w:rsid w:val="008D5DA3"/>
    <w:rsid w:val="008E085F"/>
    <w:rsid w:val="008E138F"/>
    <w:rsid w:val="008E3534"/>
    <w:rsid w:val="008E5897"/>
    <w:rsid w:val="008F149D"/>
    <w:rsid w:val="00903538"/>
    <w:rsid w:val="009065FD"/>
    <w:rsid w:val="00913F81"/>
    <w:rsid w:val="00916ACB"/>
    <w:rsid w:val="00935612"/>
    <w:rsid w:val="00943D32"/>
    <w:rsid w:val="00954868"/>
    <w:rsid w:val="00956C0E"/>
    <w:rsid w:val="009671DE"/>
    <w:rsid w:val="00974016"/>
    <w:rsid w:val="00976790"/>
    <w:rsid w:val="00981015"/>
    <w:rsid w:val="009826D6"/>
    <w:rsid w:val="009856FE"/>
    <w:rsid w:val="0099245D"/>
    <w:rsid w:val="00992B10"/>
    <w:rsid w:val="00992FB8"/>
    <w:rsid w:val="009958A4"/>
    <w:rsid w:val="009A5E8D"/>
    <w:rsid w:val="009B6DBF"/>
    <w:rsid w:val="009C5727"/>
    <w:rsid w:val="009C70FD"/>
    <w:rsid w:val="009D41C6"/>
    <w:rsid w:val="009D437E"/>
    <w:rsid w:val="009D6DE9"/>
    <w:rsid w:val="009E0FF6"/>
    <w:rsid w:val="009F5746"/>
    <w:rsid w:val="00A03770"/>
    <w:rsid w:val="00A13778"/>
    <w:rsid w:val="00A14C3F"/>
    <w:rsid w:val="00A150F7"/>
    <w:rsid w:val="00A203E1"/>
    <w:rsid w:val="00A26E73"/>
    <w:rsid w:val="00A33CDD"/>
    <w:rsid w:val="00A364F7"/>
    <w:rsid w:val="00A41722"/>
    <w:rsid w:val="00A4528E"/>
    <w:rsid w:val="00A7698B"/>
    <w:rsid w:val="00A848EA"/>
    <w:rsid w:val="00A905B4"/>
    <w:rsid w:val="00A931BC"/>
    <w:rsid w:val="00AB4F22"/>
    <w:rsid w:val="00AD14E4"/>
    <w:rsid w:val="00AD237A"/>
    <w:rsid w:val="00AD4C46"/>
    <w:rsid w:val="00AE46FB"/>
    <w:rsid w:val="00AF1AD8"/>
    <w:rsid w:val="00AF7EEF"/>
    <w:rsid w:val="00B02646"/>
    <w:rsid w:val="00B03E8B"/>
    <w:rsid w:val="00B056AE"/>
    <w:rsid w:val="00B07B0F"/>
    <w:rsid w:val="00B07D1B"/>
    <w:rsid w:val="00B24FFD"/>
    <w:rsid w:val="00B274F7"/>
    <w:rsid w:val="00B3062F"/>
    <w:rsid w:val="00B37B86"/>
    <w:rsid w:val="00B41CB9"/>
    <w:rsid w:val="00B42EE1"/>
    <w:rsid w:val="00B45387"/>
    <w:rsid w:val="00B46CFE"/>
    <w:rsid w:val="00B510BB"/>
    <w:rsid w:val="00B535DA"/>
    <w:rsid w:val="00B5771C"/>
    <w:rsid w:val="00B7124B"/>
    <w:rsid w:val="00B72C89"/>
    <w:rsid w:val="00B7359E"/>
    <w:rsid w:val="00B74E58"/>
    <w:rsid w:val="00B8026F"/>
    <w:rsid w:val="00BA5D1B"/>
    <w:rsid w:val="00BB60AE"/>
    <w:rsid w:val="00BC7EE4"/>
    <w:rsid w:val="00BD38F6"/>
    <w:rsid w:val="00BD51E7"/>
    <w:rsid w:val="00BD629F"/>
    <w:rsid w:val="00BE50FF"/>
    <w:rsid w:val="00BE57C2"/>
    <w:rsid w:val="00BE7C92"/>
    <w:rsid w:val="00BF04FE"/>
    <w:rsid w:val="00BF7307"/>
    <w:rsid w:val="00BF7A04"/>
    <w:rsid w:val="00BF7C44"/>
    <w:rsid w:val="00C0106E"/>
    <w:rsid w:val="00C01365"/>
    <w:rsid w:val="00C066EE"/>
    <w:rsid w:val="00C119A8"/>
    <w:rsid w:val="00C11DFC"/>
    <w:rsid w:val="00C13597"/>
    <w:rsid w:val="00C13E68"/>
    <w:rsid w:val="00C33882"/>
    <w:rsid w:val="00C3651A"/>
    <w:rsid w:val="00C37ACB"/>
    <w:rsid w:val="00C5703A"/>
    <w:rsid w:val="00CC0BE6"/>
    <w:rsid w:val="00CC0F35"/>
    <w:rsid w:val="00CC182C"/>
    <w:rsid w:val="00CC2970"/>
    <w:rsid w:val="00CC7A12"/>
    <w:rsid w:val="00CD727A"/>
    <w:rsid w:val="00CD736A"/>
    <w:rsid w:val="00CE0994"/>
    <w:rsid w:val="00CE7E20"/>
    <w:rsid w:val="00D04831"/>
    <w:rsid w:val="00D05F5C"/>
    <w:rsid w:val="00D108D7"/>
    <w:rsid w:val="00D117A7"/>
    <w:rsid w:val="00D11E7A"/>
    <w:rsid w:val="00D23C55"/>
    <w:rsid w:val="00D24EC8"/>
    <w:rsid w:val="00D27CEF"/>
    <w:rsid w:val="00D346D5"/>
    <w:rsid w:val="00D41562"/>
    <w:rsid w:val="00D520B4"/>
    <w:rsid w:val="00D54DEE"/>
    <w:rsid w:val="00D60DF6"/>
    <w:rsid w:val="00D64A0C"/>
    <w:rsid w:val="00D7027C"/>
    <w:rsid w:val="00D70E0D"/>
    <w:rsid w:val="00D71B35"/>
    <w:rsid w:val="00D732B3"/>
    <w:rsid w:val="00D7530F"/>
    <w:rsid w:val="00D820E2"/>
    <w:rsid w:val="00D821FA"/>
    <w:rsid w:val="00D82258"/>
    <w:rsid w:val="00D85FA7"/>
    <w:rsid w:val="00D90308"/>
    <w:rsid w:val="00D933E8"/>
    <w:rsid w:val="00DA361B"/>
    <w:rsid w:val="00DA3E56"/>
    <w:rsid w:val="00DA411A"/>
    <w:rsid w:val="00DB0F00"/>
    <w:rsid w:val="00DD03BD"/>
    <w:rsid w:val="00DE4AF6"/>
    <w:rsid w:val="00DE73E6"/>
    <w:rsid w:val="00DF0827"/>
    <w:rsid w:val="00DF0D21"/>
    <w:rsid w:val="00DF10F7"/>
    <w:rsid w:val="00E00540"/>
    <w:rsid w:val="00E05EA2"/>
    <w:rsid w:val="00E102C2"/>
    <w:rsid w:val="00E13DB1"/>
    <w:rsid w:val="00E25ACC"/>
    <w:rsid w:val="00E31BDF"/>
    <w:rsid w:val="00E32D73"/>
    <w:rsid w:val="00E43BAD"/>
    <w:rsid w:val="00E4638F"/>
    <w:rsid w:val="00E53825"/>
    <w:rsid w:val="00E5583C"/>
    <w:rsid w:val="00E64516"/>
    <w:rsid w:val="00E7017A"/>
    <w:rsid w:val="00E71986"/>
    <w:rsid w:val="00E77F6C"/>
    <w:rsid w:val="00E90641"/>
    <w:rsid w:val="00E93E93"/>
    <w:rsid w:val="00E964C4"/>
    <w:rsid w:val="00E9698F"/>
    <w:rsid w:val="00EA1C7A"/>
    <w:rsid w:val="00EA7C32"/>
    <w:rsid w:val="00EC483D"/>
    <w:rsid w:val="00EF03C2"/>
    <w:rsid w:val="00F022C3"/>
    <w:rsid w:val="00F06329"/>
    <w:rsid w:val="00F06855"/>
    <w:rsid w:val="00F0777E"/>
    <w:rsid w:val="00F17484"/>
    <w:rsid w:val="00F17963"/>
    <w:rsid w:val="00F24DC6"/>
    <w:rsid w:val="00F27542"/>
    <w:rsid w:val="00F3120D"/>
    <w:rsid w:val="00F33194"/>
    <w:rsid w:val="00F35B6D"/>
    <w:rsid w:val="00F4073E"/>
    <w:rsid w:val="00F45494"/>
    <w:rsid w:val="00F4779B"/>
    <w:rsid w:val="00F5049D"/>
    <w:rsid w:val="00F6068B"/>
    <w:rsid w:val="00F7118A"/>
    <w:rsid w:val="00F72C66"/>
    <w:rsid w:val="00F7727C"/>
    <w:rsid w:val="00F80FB0"/>
    <w:rsid w:val="00F81FA6"/>
    <w:rsid w:val="00F8284B"/>
    <w:rsid w:val="00F84448"/>
    <w:rsid w:val="00F84A72"/>
    <w:rsid w:val="00F84AA0"/>
    <w:rsid w:val="00F9643D"/>
    <w:rsid w:val="00FA44F8"/>
    <w:rsid w:val="00FA63CF"/>
    <w:rsid w:val="00FB742B"/>
    <w:rsid w:val="00FB76C5"/>
    <w:rsid w:val="00FC06A1"/>
    <w:rsid w:val="00FC218C"/>
    <w:rsid w:val="00FC315C"/>
    <w:rsid w:val="00FC3849"/>
    <w:rsid w:val="00FC3E5D"/>
    <w:rsid w:val="00FC5B15"/>
    <w:rsid w:val="00FC745E"/>
    <w:rsid w:val="00FC7CFE"/>
    <w:rsid w:val="00FE1F4A"/>
    <w:rsid w:val="00FE2182"/>
    <w:rsid w:val="00FE2190"/>
    <w:rsid w:val="00FE2F11"/>
    <w:rsid w:val="00FE4F53"/>
    <w:rsid w:val="00FF0F0E"/>
    <w:rsid w:val="00FF4E91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10C9F14C"/>
  <w15:docId w15:val="{9F410BB9-A9F9-4252-9C4E-32BE33E9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A64"/>
    <w:rPr>
      <w:rFonts w:ascii="Myriad Pro" w:hAnsi="Myriad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7B6A64"/>
    <w:pPr>
      <w:keepNext/>
      <w:numPr>
        <w:numId w:val="1"/>
      </w:numPr>
      <w:spacing w:before="180"/>
      <w:outlineLvl w:val="0"/>
    </w:pPr>
    <w:rPr>
      <w:b/>
      <w:color w:val="742270"/>
      <w:kern w:val="28"/>
    </w:rPr>
  </w:style>
  <w:style w:type="paragraph" w:styleId="Overskrift2">
    <w:name w:val="heading 2"/>
    <w:basedOn w:val="Normal"/>
    <w:next w:val="Brdtekst"/>
    <w:link w:val="Overskrift2Tegn"/>
    <w:qFormat/>
    <w:rsid w:val="007B6A64"/>
    <w:pPr>
      <w:keepNext/>
      <w:numPr>
        <w:ilvl w:val="1"/>
        <w:numId w:val="1"/>
      </w:numPr>
      <w:spacing w:before="120"/>
      <w:outlineLvl w:val="1"/>
    </w:pPr>
    <w:rPr>
      <w:b/>
      <w:color w:val="003EA4"/>
      <w:kern w:val="28"/>
    </w:rPr>
  </w:style>
  <w:style w:type="paragraph" w:styleId="Overskrift3">
    <w:name w:val="heading 3"/>
    <w:basedOn w:val="Normal"/>
    <w:next w:val="Brdtekst"/>
    <w:link w:val="Overskrift3Tegn"/>
    <w:qFormat/>
    <w:rsid w:val="007B6A64"/>
    <w:pPr>
      <w:keepNext/>
      <w:numPr>
        <w:ilvl w:val="2"/>
        <w:numId w:val="1"/>
      </w:numPr>
      <w:spacing w:before="120"/>
      <w:outlineLvl w:val="2"/>
    </w:pPr>
    <w:rPr>
      <w:b/>
      <w:color w:val="336600"/>
      <w:kern w:val="28"/>
    </w:rPr>
  </w:style>
  <w:style w:type="paragraph" w:styleId="Overskrift4">
    <w:name w:val="heading 4"/>
    <w:basedOn w:val="Normal"/>
    <w:next w:val="Brdtekstinnrykk"/>
    <w:qFormat/>
    <w:rsid w:val="007B6A64"/>
    <w:pPr>
      <w:keepNext/>
      <w:numPr>
        <w:ilvl w:val="3"/>
        <w:numId w:val="1"/>
      </w:numPr>
      <w:spacing w:before="120"/>
      <w:outlineLvl w:val="3"/>
    </w:pPr>
    <w:rPr>
      <w:b/>
      <w:color w:val="7E5A26"/>
      <w:kern w:val="28"/>
      <w:sz w:val="20"/>
    </w:rPr>
  </w:style>
  <w:style w:type="paragraph" w:styleId="Overskrift5">
    <w:name w:val="heading 5"/>
    <w:basedOn w:val="Normal"/>
    <w:next w:val="Brdtekstinnrykk5"/>
    <w:qFormat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pPr>
      <w:numPr>
        <w:ilvl w:val="7"/>
        <w:numId w:val="1"/>
      </w:numPr>
      <w:spacing w:before="60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pPr>
      <w:numPr>
        <w:ilvl w:val="8"/>
        <w:numId w:val="1"/>
      </w:numPr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pPr>
      <w:spacing w:before="60" w:after="60"/>
    </w:pPr>
  </w:style>
  <w:style w:type="paragraph" w:customStyle="1" w:styleId="Brdtekstpaaflgende">
    <w:name w:val="Brødtekst paafølgende"/>
    <w:basedOn w:val="Brdtekst"/>
  </w:style>
  <w:style w:type="paragraph" w:styleId="Brdtekstinnrykk">
    <w:name w:val="Body Text Indent"/>
    <w:basedOn w:val="Brdtekst"/>
    <w:next w:val="Brdtekstinnrykkpaaflgende"/>
  </w:style>
  <w:style w:type="paragraph" w:customStyle="1" w:styleId="Brdtekstinnrykkpaaflgende">
    <w:name w:val="Brødtekstinnrykk paafølgende"/>
    <w:basedOn w:val="Brdtekstinnrykk"/>
  </w:style>
  <w:style w:type="paragraph" w:customStyle="1" w:styleId="Brdtekstinnrykk5">
    <w:name w:val="Brødtekstinnrykk 5"/>
    <w:basedOn w:val="Brdtekstinnrykk"/>
    <w:next w:val="Brdtekstinnrykk5paaflgende"/>
  </w:style>
  <w:style w:type="paragraph" w:customStyle="1" w:styleId="Brdtekstinnrykk5paaflgende">
    <w:name w:val="Brødtekstinnrykk 5 paafølgende"/>
    <w:basedOn w:val="Brdtekstinnrykk5"/>
    <w:pPr>
      <w:spacing w:before="40"/>
    </w:pPr>
  </w:style>
  <w:style w:type="paragraph" w:customStyle="1" w:styleId="Brdtekstinnrykk6">
    <w:name w:val="Brødtekstinnrykk 6"/>
    <w:basedOn w:val="Brdtekstinnrykk"/>
    <w:next w:val="Brdtekstinnrykk6paaflgende"/>
  </w:style>
  <w:style w:type="paragraph" w:customStyle="1" w:styleId="Brdtekstinnrykk6paaflgende">
    <w:name w:val="Brødtekstinnrykk 6 paafølgende"/>
    <w:basedOn w:val="Brdtekstinnrykk6"/>
  </w:style>
  <w:style w:type="paragraph" w:styleId="Bildetekst">
    <w:name w:val="caption"/>
    <w:basedOn w:val="Normal"/>
    <w:next w:val="Normal"/>
    <w:qFormat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link w:val="TittelTegn"/>
    <w:uiPriority w:val="10"/>
    <w:qFormat/>
    <w:rsid w:val="00242994"/>
    <w:pPr>
      <w:spacing w:before="1440"/>
    </w:pPr>
    <w:rPr>
      <w:b/>
      <w:kern w:val="28"/>
      <w:sz w:val="26"/>
    </w:rPr>
  </w:style>
  <w:style w:type="paragraph" w:styleId="Topptekst">
    <w:name w:val="header"/>
    <w:basedOn w:val="Normal"/>
    <w:rsid w:val="007B6A64"/>
    <w:rPr>
      <w:b/>
    </w:rPr>
  </w:style>
  <w:style w:type="paragraph" w:styleId="Bunntekst">
    <w:name w:val="footer"/>
    <w:basedOn w:val="Normal"/>
    <w:rPr>
      <w:rFonts w:ascii="Arial" w:hAnsi="Arial"/>
      <w:b/>
      <w:noProof/>
    </w:rPr>
  </w:style>
  <w:style w:type="character" w:styleId="Sidetall">
    <w:name w:val="page number"/>
    <w:basedOn w:val="Standardskriftforavsnitt"/>
    <w:rsid w:val="0072283D"/>
    <w:rPr>
      <w:rFonts w:ascii="Arial" w:hAnsi="Arial"/>
      <w:sz w:val="18"/>
    </w:rPr>
  </w:style>
  <w:style w:type="paragraph" w:customStyle="1" w:styleId="Topptekstoddetall">
    <w:name w:val="Topptekst oddetall"/>
    <w:basedOn w:val="Topptekst"/>
    <w:pPr>
      <w:jc w:val="right"/>
    </w:pPr>
  </w:style>
  <w:style w:type="paragraph" w:styleId="Brdtekstinnrykk2">
    <w:name w:val="Body Text Indent 2"/>
    <w:basedOn w:val="Normal"/>
    <w:pPr>
      <w:spacing w:before="300"/>
      <w:ind w:left="1276"/>
    </w:pPr>
    <w:rPr>
      <w:rFonts w:ascii="Arial" w:hAnsi="Arial"/>
      <w:b/>
      <w:noProof/>
    </w:rPr>
  </w:style>
  <w:style w:type="paragraph" w:styleId="INNH5">
    <w:name w:val="toc 5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8504"/>
      </w:tabs>
      <w:ind w:left="480" w:hanging="480"/>
    </w:pPr>
  </w:style>
  <w:style w:type="paragraph" w:styleId="Punktliste">
    <w:name w:val="List Bullet"/>
    <w:basedOn w:val="Normal"/>
    <w:pPr>
      <w:numPr>
        <w:numId w:val="4"/>
      </w:numPr>
      <w:tabs>
        <w:tab w:val="clear" w:pos="360"/>
      </w:tabs>
      <w:spacing w:before="20" w:after="40"/>
      <w:ind w:left="284" w:hanging="284"/>
    </w:pPr>
  </w:style>
  <w:style w:type="paragraph" w:customStyle="1" w:styleId="Brdtekstanummerert">
    <w:name w:val="Brødtekst a. nummerert"/>
    <w:basedOn w:val="Brdtekstpaaflgende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aaflgende"/>
    <w:pPr>
      <w:spacing w:before="20" w:after="40"/>
      <w:ind w:left="822" w:hanging="680"/>
    </w:pPr>
  </w:style>
  <w:style w:type="paragraph" w:styleId="Punktliste4">
    <w:name w:val="List Bullet 4"/>
    <w:basedOn w:val="Normal"/>
    <w:pPr>
      <w:numPr>
        <w:numId w:val="6"/>
      </w:numPr>
      <w:tabs>
        <w:tab w:val="clear" w:pos="360"/>
      </w:tabs>
      <w:spacing w:before="20" w:after="40"/>
      <w:ind w:left="567" w:hanging="284"/>
    </w:pPr>
  </w:style>
  <w:style w:type="paragraph" w:customStyle="1" w:styleId="Sitat1">
    <w:name w:val="Sitat1"/>
    <w:basedOn w:val="Normal"/>
    <w:pPr>
      <w:spacing w:before="120" w:after="120"/>
      <w:ind w:left="709" w:right="851"/>
      <w:jc w:val="both"/>
    </w:pPr>
    <w:rPr>
      <w:i/>
      <w:spacing w:val="-2"/>
    </w:rPr>
  </w:style>
  <w:style w:type="paragraph" w:styleId="INNH1">
    <w:name w:val="toc 1"/>
    <w:basedOn w:val="Normal"/>
    <w:next w:val="Normal"/>
    <w:semiHidden/>
    <w:pPr>
      <w:tabs>
        <w:tab w:val="right" w:leader="dot" w:pos="9072"/>
      </w:tabs>
      <w:spacing w:before="40" w:after="60"/>
      <w:ind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pPr>
      <w:tabs>
        <w:tab w:val="right" w:leader="dot" w:pos="9072"/>
      </w:tabs>
      <w:spacing w:before="40"/>
      <w:ind w:left="284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9072"/>
      </w:tabs>
      <w:ind w:left="624" w:right="1134"/>
    </w:pPr>
    <w:rPr>
      <w:rFonts w:ascii="Arial" w:hAnsi="Arial"/>
      <w:sz w:val="20"/>
    </w:rPr>
  </w:style>
  <w:style w:type="paragraph" w:styleId="INNH4">
    <w:name w:val="toc 4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customStyle="1" w:styleId="Avdelingstittel">
    <w:name w:val="Avdelingstittel"/>
    <w:basedOn w:val="Normal"/>
    <w:qFormat/>
    <w:rsid w:val="00695732"/>
    <w:pPr>
      <w:spacing w:line="204" w:lineRule="auto"/>
    </w:pPr>
    <w:rPr>
      <w:rFonts w:ascii="FORSVARET-Medium" w:hAnsi="FORSVARET-Medium"/>
      <w:spacing w:val="-2"/>
      <w:kern w:val="20"/>
      <w:sz w:val="21"/>
      <w:szCs w:val="21"/>
    </w:rPr>
  </w:style>
  <w:style w:type="paragraph" w:customStyle="1" w:styleId="GRADERINGSNIV">
    <w:name w:val="GRADERINGSNIVÅ"/>
    <w:basedOn w:val="Normal"/>
    <w:qFormat/>
    <w:rsid w:val="00205313"/>
    <w:pPr>
      <w:jc w:val="right"/>
    </w:pPr>
    <w:rPr>
      <w:b/>
      <w:sz w:val="20"/>
    </w:rPr>
  </w:style>
  <w:style w:type="paragraph" w:customStyle="1" w:styleId="FORSVARETNAVNTREKK">
    <w:name w:val="FORSVARET NAVNTREKK"/>
    <w:basedOn w:val="Normal"/>
    <w:qFormat/>
    <w:rsid w:val="00695732"/>
    <w:pPr>
      <w:spacing w:line="192" w:lineRule="auto"/>
    </w:pPr>
    <w:rPr>
      <w:rFonts w:ascii="FORSVARET-Bold" w:hAnsi="FORSVARET-Bold"/>
      <w:spacing w:val="-10"/>
      <w:sz w:val="26"/>
      <w:szCs w:val="26"/>
    </w:rPr>
  </w:style>
  <w:style w:type="paragraph" w:customStyle="1" w:styleId="Topptekst1">
    <w:name w:val="Topptekst1"/>
    <w:basedOn w:val="Normal"/>
    <w:qFormat/>
    <w:rsid w:val="00695732"/>
    <w:rPr>
      <w:sz w:val="18"/>
    </w:rPr>
  </w:style>
  <w:style w:type="paragraph" w:customStyle="1" w:styleId="Toppteksttitler">
    <w:name w:val="Topptekst titler"/>
    <w:basedOn w:val="Normal"/>
    <w:qFormat/>
    <w:rsid w:val="00695732"/>
    <w:rPr>
      <w:b/>
      <w:sz w:val="18"/>
    </w:rPr>
  </w:style>
  <w:style w:type="paragraph" w:customStyle="1" w:styleId="Footnote">
    <w:name w:val="Footnote"/>
    <w:basedOn w:val="GRADERINGSNIV"/>
    <w:qFormat/>
    <w:rsid w:val="00695732"/>
    <w:pPr>
      <w:jc w:val="left"/>
    </w:pPr>
    <w:rPr>
      <w:b w:val="0"/>
      <w:i/>
      <w:sz w:val="14"/>
      <w:lang w:val="en-US"/>
    </w:rPr>
  </w:style>
  <w:style w:type="table" w:styleId="Tabellrutenett">
    <w:name w:val="Table Grid"/>
    <w:basedOn w:val="Vanligtabell"/>
    <w:rsid w:val="0096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eringsundertekst">
    <w:name w:val="Graderingsundertekst"/>
    <w:basedOn w:val="Normal"/>
    <w:qFormat/>
    <w:rsid w:val="00710EC7"/>
    <w:pPr>
      <w:jc w:val="right"/>
    </w:pPr>
    <w:rPr>
      <w:b/>
      <w:sz w:val="18"/>
    </w:rPr>
  </w:style>
  <w:style w:type="table" w:styleId="Listetabell1lysuthevingsfarge1">
    <w:name w:val="List Table 1 Light Accent 1"/>
    <w:basedOn w:val="Vanligtabell"/>
    <w:uiPriority w:val="46"/>
    <w:rsid w:val="00F964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nligtabell1">
    <w:name w:val="Plain Table 1"/>
    <w:basedOn w:val="Vanligtabell"/>
    <w:uiPriority w:val="41"/>
    <w:rsid w:val="00A905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bletekst">
    <w:name w:val="Balloon Text"/>
    <w:basedOn w:val="Normal"/>
    <w:link w:val="BobletekstTegn"/>
    <w:semiHidden/>
    <w:unhideWhenUsed/>
    <w:rsid w:val="00DE73E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DE73E6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C13597"/>
    <w:rPr>
      <w:color w:val="808080"/>
    </w:rPr>
  </w:style>
  <w:style w:type="character" w:styleId="Sterk">
    <w:name w:val="Strong"/>
    <w:basedOn w:val="Standardskriftforavsnitt"/>
    <w:uiPriority w:val="22"/>
    <w:qFormat/>
    <w:rsid w:val="00C13597"/>
    <w:rPr>
      <w:b/>
      <w:bCs/>
    </w:rPr>
  </w:style>
  <w:style w:type="table" w:styleId="Rutenettabell6fargerikuthevingsfarge2">
    <w:name w:val="Grid Table 6 Colorful Accent 2"/>
    <w:basedOn w:val="Vanligtabell"/>
    <w:uiPriority w:val="51"/>
    <w:rsid w:val="00C13597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84A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4A0C0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kobling">
    <w:name w:val="Hyperlink"/>
    <w:basedOn w:val="Standardskriftforavsnitt"/>
    <w:uiPriority w:val="99"/>
    <w:unhideWhenUsed/>
    <w:rsid w:val="0023484A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251FD0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F06855"/>
    <w:pPr>
      <w:ind w:left="720"/>
      <w:contextualSpacing/>
    </w:pPr>
  </w:style>
  <w:style w:type="paragraph" w:customStyle="1" w:styleId="Default">
    <w:name w:val="Default"/>
    <w:rsid w:val="00222F03"/>
    <w:pPr>
      <w:autoSpaceDE w:val="0"/>
      <w:autoSpaceDN w:val="0"/>
      <w:adjustRightInd w:val="0"/>
    </w:pPr>
    <w:rPr>
      <w:rFonts w:ascii="FORSVARET-Bold" w:eastAsiaTheme="minorHAnsi" w:hAnsi="FORSVARET-Bold" w:cs="FORSVARET-Bold"/>
      <w:color w:val="000000"/>
      <w:sz w:val="24"/>
      <w:szCs w:val="24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22F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2F03"/>
    <w:rPr>
      <w:rFonts w:ascii="Times New Roman" w:hAnsi="Times New Roman"/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2F0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E7E20"/>
    <w:rPr>
      <w:rFonts w:ascii="Myriad Pro" w:hAnsi="Myriad Pro"/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E7E20"/>
    <w:rPr>
      <w:rFonts w:ascii="Myriad Pro" w:hAnsi="Myriad Pro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731C5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F81FA6"/>
    <w:rPr>
      <w:rFonts w:ascii="Myriad Pro" w:hAnsi="Myriad Pro"/>
      <w:b/>
      <w:color w:val="742270"/>
      <w:kern w:val="28"/>
      <w:sz w:val="22"/>
    </w:rPr>
  </w:style>
  <w:style w:type="character" w:customStyle="1" w:styleId="Overskrift2Tegn">
    <w:name w:val="Overskrift 2 Tegn"/>
    <w:basedOn w:val="Standardskriftforavsnitt"/>
    <w:link w:val="Overskrift2"/>
    <w:rsid w:val="00F81FA6"/>
    <w:rPr>
      <w:rFonts w:ascii="Myriad Pro" w:hAnsi="Myriad Pro"/>
      <w:b/>
      <w:color w:val="003EA4"/>
      <w:kern w:val="28"/>
      <w:sz w:val="22"/>
    </w:rPr>
  </w:style>
  <w:style w:type="character" w:customStyle="1" w:styleId="Overskrift3Tegn">
    <w:name w:val="Overskrift 3 Tegn"/>
    <w:basedOn w:val="Standardskriftforavsnitt"/>
    <w:link w:val="Overskrift3"/>
    <w:rsid w:val="00F81FA6"/>
    <w:rPr>
      <w:rFonts w:ascii="Myriad Pro" w:hAnsi="Myriad Pro"/>
      <w:b/>
      <w:color w:val="336600"/>
      <w:kern w:val="28"/>
      <w:sz w:val="22"/>
    </w:rPr>
  </w:style>
  <w:style w:type="character" w:customStyle="1" w:styleId="TittelTegn">
    <w:name w:val="Tittel Tegn"/>
    <w:basedOn w:val="Standardskriftforavsnitt"/>
    <w:link w:val="Tittel"/>
    <w:uiPriority w:val="10"/>
    <w:rsid w:val="00F81FA6"/>
    <w:rPr>
      <w:rFonts w:ascii="Myriad Pro" w:hAnsi="Myriad Pro"/>
      <w:b/>
      <w:kern w:val="28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maler\2010\Sj&#248;forsvarstaben%20(SST).wmf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forsvarets_maler\2010\arbeidsgruppemaler\doculive%20maler\Arbeidsdokument%20-%20bokma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varetTeamsiteOrganizationNoteField xmlns="98c477e6-f0a1-402b-90e6-56174fb374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Sjøforsvarsstaben</TermName>
          <TermId xmlns="http://schemas.microsoft.com/office/infopath/2007/PartnerControls">d22daf17-3fe7-4a80-b552-1b2d70905807</TermId>
        </TermInfo>
      </Terms>
    </ForsvaretTeamsiteOrganizationNoteField>
    <ForsvaretTeamsiteSubjectNoteField xmlns="98c477e6-f0a1-402b-90e6-56174fb374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Personell og kompetanse</TermName>
          <TermId xmlns="http://schemas.microsoft.com/office/infopath/2007/PartnerControls">510036e2-9c56-4482-a815-60906979527b</TermId>
        </TermInfo>
      </Terms>
    </ForsvaretTeamsiteSubjectNoteField>
    <TaxKeywordTaxHTField xmlns="c5cb7bb7-a0a0-4001-9091-0d0853a69e42">
      <Terms xmlns="http://schemas.microsoft.com/office/infopath/2007/PartnerControls"/>
    </TaxKeywordTaxHTField>
    <ForsvaretTeamsiteSecurityLevelNoteField xmlns="98c477e6-f0a1-402b-90e6-56174fb374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UGRADERT</TermName>
          <TermId xmlns="http://schemas.microsoft.com/office/infopath/2007/PartnerControls">d00673f2-4025-410d-80f3-e4b359da56af</TermId>
        </TermInfo>
      </Terms>
    </ForsvaretTeamsiteSecurityLevelNoteField>
    <ForsvaretTeamsiteDocumentStatusField xmlns="98c477e6-f0a1-402b-90e6-56174fb37483" xsi:nil="true"/>
    <_dlc_DocId xmlns="c5cb7bb7-a0a0-4001-9091-0d0853a69e42">TPESDJDCSNRF-1849899990-301</_dlc_DocId>
    <_dlc_DocIdUrl xmlns="c5cb7bb7-a0a0-4001-9091-0d0853a69e42">
      <Url>https://rom.mil.no/sites/3595/hata/_layouts/15/DocIdRedir.aspx?ID=TPESDJDCSNRF-1849899990-301</Url>
      <Description>TPESDJDCSNRF-1849899990-301</Description>
    </_dlc_DocIdUrl>
    <TaxCatchAll xmlns="c5cb7bb7-a0a0-4001-9091-0d0853a69e42">
      <Value>7</Value>
      <Value>2</Value>
      <Value>35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svaret dokument" ma:contentTypeID="0x010100E04E9CB587854BDCB31D5A9387256C630092CCC3376343B54FAEFDCFC498DFD198" ma:contentTypeVersion="3" ma:contentTypeDescription="Innholdstype for dokumenter med utvidet informasjon for Forsvaret." ma:contentTypeScope="" ma:versionID="09ab56255007fae06eb8fea6ad3e6b63">
  <xsd:schema xmlns:xsd="http://www.w3.org/2001/XMLSchema" xmlns:xs="http://www.w3.org/2001/XMLSchema" xmlns:p="http://schemas.microsoft.com/office/2006/metadata/properties" xmlns:ns2="98c477e6-f0a1-402b-90e6-56174fb37483" xmlns:ns3="c5cb7bb7-a0a0-4001-9091-0d0853a69e42" targetNamespace="http://schemas.microsoft.com/office/2006/metadata/properties" ma:root="true" ma:fieldsID="db46aa7b47e0848c86a12d1e9b4c49bb" ns2:_="" ns3:_="">
    <xsd:import namespace="98c477e6-f0a1-402b-90e6-56174fb37483"/>
    <xsd:import namespace="c5cb7bb7-a0a0-4001-9091-0d0853a69e42"/>
    <xsd:element name="properties">
      <xsd:complexType>
        <xsd:sequence>
          <xsd:element name="documentManagement">
            <xsd:complexType>
              <xsd:all>
                <xsd:element ref="ns2:ForsvaretTeamsiteOrganizationNoteField" minOccurs="0"/>
                <xsd:element ref="ns2:ForsvaretTeamsiteSubjectNoteField" minOccurs="0"/>
                <xsd:element ref="ns2:ForsvaretTeamsiteSecurityLevelNoteField" minOccurs="0"/>
                <xsd:element ref="ns3:TaxKeywordTaxHTField" minOccurs="0"/>
                <xsd:element ref="ns2:ForsvaretTeamsiteDocumentStatusField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7e6-f0a1-402b-90e6-56174fb37483" elementFormDefault="qualified">
    <xsd:import namespace="http://schemas.microsoft.com/office/2006/documentManagement/types"/>
    <xsd:import namespace="http://schemas.microsoft.com/office/infopath/2007/PartnerControls"/>
    <xsd:element name="ForsvaretTeamsiteOrganizationNoteField" ma:index="9" nillable="true" ma:taxonomy="true" ma:internalName="ForsvaretTeamsiteOrganizationNoteField" ma:taxonomyFieldName="ForsvaretTeamsiteOrganization" ma:displayName="Organisasjon" ma:fieldId="{ce581202-aef1-40d5-93f6-1bfc97bfdfec}" ma:taxonomyMulti="true" ma:sspId="9bc1ae65-7bad-4a1a-867d-1417b907e5da" ma:termSetId="8ef42b10-e278-477c-a425-1308312cba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svaretTeamsiteSubjectNoteField" ma:index="11" nillable="true" ma:taxonomy="true" ma:internalName="ForsvaretTeamsiteSubjectNoteField" ma:taxonomyFieldName="ForsvaretTeamsiteSubject" ma:displayName="Fag" ma:fieldId="{90867574-42ca-409e-8347-9ecc3a382dc4}" ma:taxonomyMulti="true" ma:sspId="9bc1ae65-7bad-4a1a-867d-1417b907e5da" ma:termSetId="2cfcbc71-4f83-4af0-ad30-f439954cf9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svaretTeamsiteSecurityLevelNoteField" ma:index="13" ma:taxonomy="true" ma:internalName="ForsvaretTeamsiteSecurityLevelNoteField" ma:taxonomyFieldName="ForsvaretTeamsiteSecurityLevel" ma:displayName="Graderingsnivå" ma:fieldId="{9236b146-51f2-4d7d-9179-f23cb0260ed6}" ma:sspId="9bc1ae65-7bad-4a1a-867d-1417b907e5da" ma:termSetId="ca32687f-15c1-4b8a-bc76-5721c7b52a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svaretTeamsiteDocumentStatusField" ma:index="16" nillable="true" ma:displayName="Dokumentstatus" ma:default="Ikke startet" ma:description="Brukes til å vise status for ett dokument" ma:internalName="ForsvaretTeamsiteDocumentStatusField">
      <xsd:simpleType>
        <xsd:restriction base="dms:Choice">
          <xsd:enumeration value="Ikke startet"/>
          <xsd:enumeration value="Under arbeid"/>
          <xsd:enumeration value="Ferdig"/>
          <xsd:enumeration value="Godkjent"/>
          <xsd:enumeration value="Utdatert"/>
          <xsd:enumeration value="Skal arkive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b7bb7-a0a0-4001-9091-0d0853a69e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Fritekstnøkkelord" ma:fieldId="{23f27201-bee3-471e-b2e7-b64fd8b7ca38}" ma:taxonomyMulti="true" ma:sspId="9bc1ae65-7bad-4a1a-867d-1417b907e5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7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8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TaxCatchAll" ma:index="20" nillable="true" ma:displayName="Global taksonomikolonne" ma:description="" ma:hidden="true" ma:list="{110ea9f9-6455-4e6e-8b49-4323bfd61ee2}" ma:internalName="TaxCatchAll" ma:showField="CatchAllData" ma:web="c5cb7bb7-a0a0-4001-9091-0d0853a69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C657-1952-4385-9118-3EA142EF2F00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98c477e6-f0a1-402b-90e6-56174fb37483"/>
    <ds:schemaRef ds:uri="http://schemas.openxmlformats.org/package/2006/metadata/core-properties"/>
    <ds:schemaRef ds:uri="c5cb7bb7-a0a0-4001-9091-0d0853a69e4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5B7039-43B1-483B-97D5-3AE23746E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2178-6321-4236-986C-88FC777F71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EE82E1-B36C-43FB-8580-4FB4AD7E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7e6-f0a1-402b-90e6-56174fb37483"/>
    <ds:schemaRef ds:uri="c5cb7bb7-a0a0-4001-9091-0d0853a69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F599A7-0C25-4F2B-8023-965B0A4F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Arbeidsdokument - bokmaal</Template>
  <TotalTime>1</TotalTime>
  <Pages>5</Pages>
  <Words>1327</Words>
  <Characters>7035</Characters>
  <Application>Microsoft Office Word</Application>
  <DocSecurity>4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Utlysning av fagskoletilbud - nautikk, maskin og elektro</vt:lpstr>
      <vt:lpstr>Tittel</vt:lpstr>
    </vt:vector>
  </TitlesOfParts>
  <Company>FOKAM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Utlysning av fagskoletilbud - nautikk, maskin og elektro</dc:title>
  <dc:subject>FOMAL</dc:subject>
  <dc:creator>FOKAM</dc:creator>
  <cp:keywords/>
  <dc:description/>
  <cp:lastModifiedBy>Isene, Bent Stian</cp:lastModifiedBy>
  <cp:revision>2</cp:revision>
  <cp:lastPrinted>2025-10-28T10:47:00Z</cp:lastPrinted>
  <dcterms:created xsi:type="dcterms:W3CDTF">2025-11-09T19:57:00Z</dcterms:created>
  <dcterms:modified xsi:type="dcterms:W3CDTF">2025-11-09T19:57:00Z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NORSK</vt:lpwstr>
  </property>
  <property fmtid="{D5CDD505-2E9C-101B-9397-08002B2CF9AE}" pid="3" name="TemplateName">
    <vt:lpwstr>Arbeidsdokument</vt:lpwstr>
  </property>
  <property fmtid="{D5CDD505-2E9C-101B-9397-08002B2CF9AE}" pid="4" name="Overskriften">
    <vt:lpwstr>Utlysning av Sjøforsvarets fagskoletilbud 2021 - dekksoffiser, maskinoffiser og elkraft</vt:lpwstr>
  </property>
  <property fmtid="{D5CDD505-2E9C-101B-9397-08002B2CF9AE}" pid="5" name="GradValg">
    <vt:lpwstr>U</vt:lpwstr>
  </property>
  <property fmtid="{D5CDD505-2E9C-101B-9397-08002B2CF9AE}" pid="6" name="Paragraf">
    <vt:lpwstr/>
  </property>
  <property fmtid="{D5CDD505-2E9C-101B-9397-08002B2CF9AE}" pid="7" name="Mottaker">
    <vt:lpwstr>13¤7¤6¤5¤8¤4¤3¤1¤2¤9¤10¤11¤12</vt:lpwstr>
  </property>
  <property fmtid="{D5CDD505-2E9C-101B-9397-08002B2CF9AE}" pid="8" name="EkstMottaker">
    <vt:lpwstr/>
  </property>
  <property fmtid="{D5CDD505-2E9C-101B-9397-08002B2CF9AE}" pid="9" name="journalno">
    <vt:lpwstr>2021001954</vt:lpwstr>
  </property>
  <property fmtid="{D5CDD505-2E9C-101B-9397-08002B2CF9AE}" pid="10" name="ContentTypeId">
    <vt:lpwstr>0x010100E04E9CB587854BDCB31D5A9387256C630092CCC3376343B54FAEFDCFC498DFD198</vt:lpwstr>
  </property>
  <property fmtid="{D5CDD505-2E9C-101B-9397-08002B2CF9AE}" pid="11" name="TaxKeyword">
    <vt:lpwstr/>
  </property>
  <property fmtid="{D5CDD505-2E9C-101B-9397-08002B2CF9AE}" pid="12" name="TaxCatchAll">
    <vt:lpwstr>41;#Personell og kompetanse|510036e2-9c56-4482-a815-60906979527b;#40;#Sjøforsvarsstaben|d22daf17-3fe7-4a80-b552-1b2d70905807;#43;#UGRADERT|d00673f2-4025-410d-80f3-e4b359da56af</vt:lpwstr>
  </property>
  <property fmtid="{D5CDD505-2E9C-101B-9397-08002B2CF9AE}" pid="13" name="ForsvaretTeamsiteSecurityLevel">
    <vt:lpwstr>7;#UGRADERT|d00673f2-4025-410d-80f3-e4b359da56af</vt:lpwstr>
  </property>
  <property fmtid="{D5CDD505-2E9C-101B-9397-08002B2CF9AE}" pid="14" name="ForsvaretTeamsiteOrganization">
    <vt:lpwstr>35;#Sjøforsvarsstaben|d22daf17-3fe7-4a80-b552-1b2d70905807</vt:lpwstr>
  </property>
  <property fmtid="{D5CDD505-2E9C-101B-9397-08002B2CF9AE}" pid="15" name="ForsvaretTeamsiteSubject">
    <vt:lpwstr>2;#Personell og kompetanse|510036e2-9c56-4482-a815-60906979527b</vt:lpwstr>
  </property>
  <property fmtid="{D5CDD505-2E9C-101B-9397-08002B2CF9AE}" pid="16" name="_dlc_DocIdItemGuid">
    <vt:lpwstr>733127a3-f562-4679-9c3d-bc29d55e96ab</vt:lpwstr>
  </property>
</Properties>
</file>